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C85A8D" w14:textId="77777777" w:rsidR="00034C97" w:rsidRDefault="00034C97" w:rsidP="00034C97">
      <w:pPr>
        <w:jc w:val="center"/>
        <w:rPr>
          <w:rFonts w:ascii="Times New Roman" w:hAnsi="Times New Roman" w:cs="Times New Roman"/>
          <w:b/>
        </w:rPr>
      </w:pPr>
      <w:r w:rsidRPr="003C5355">
        <w:rPr>
          <w:rFonts w:ascii="Times New Roman" w:hAnsi="Times New Roman" w:cs="Times New Roman"/>
          <w:b/>
        </w:rPr>
        <w:t>A Case Analysis o</w:t>
      </w:r>
      <w:r>
        <w:rPr>
          <w:rFonts w:ascii="Times New Roman" w:hAnsi="Times New Roman" w:cs="Times New Roman"/>
          <w:b/>
        </w:rPr>
        <w:t>f</w:t>
      </w:r>
      <w:r w:rsidRPr="003C5355">
        <w:rPr>
          <w:rFonts w:ascii="Times New Roman" w:hAnsi="Times New Roman" w:cs="Times New Roman"/>
          <w:b/>
        </w:rPr>
        <w:t xml:space="preserve"> the</w:t>
      </w:r>
      <w:r>
        <w:rPr>
          <w:rFonts w:ascii="Times New Roman" w:hAnsi="Times New Roman" w:cs="Times New Roman"/>
          <w:b/>
        </w:rPr>
        <w:t xml:space="preserve"> Customary Fishing Practices of</w:t>
      </w:r>
    </w:p>
    <w:p w14:paraId="42469F5A" w14:textId="77777777" w:rsidR="00034C97" w:rsidRDefault="00034C97" w:rsidP="00034C97">
      <w:pPr>
        <w:jc w:val="center"/>
        <w:rPr>
          <w:rFonts w:ascii="Times New Roman" w:hAnsi="Times New Roman" w:cs="Times New Roman"/>
          <w:b/>
        </w:rPr>
      </w:pPr>
      <w:r>
        <w:rPr>
          <w:rFonts w:ascii="Times New Roman" w:hAnsi="Times New Roman" w:cs="Times New Roman"/>
          <w:b/>
        </w:rPr>
        <w:t xml:space="preserve">The Palangri and Pukotero </w:t>
      </w:r>
      <w:r w:rsidRPr="003C5355">
        <w:rPr>
          <w:rFonts w:ascii="Times New Roman" w:hAnsi="Times New Roman" w:cs="Times New Roman"/>
          <w:b/>
        </w:rPr>
        <w:t>Fisherfolk in the Sulawesi Sea</w:t>
      </w:r>
    </w:p>
    <w:p w14:paraId="373A26C7" w14:textId="77777777" w:rsidR="009C6341" w:rsidRPr="003068C0" w:rsidRDefault="003068C0" w:rsidP="00034C97">
      <w:pPr>
        <w:spacing w:line="480" w:lineRule="auto"/>
        <w:jc w:val="center"/>
        <w:rPr>
          <w:rFonts w:ascii="Times New Roman" w:hAnsi="Times New Roman" w:cs="Times New Roman"/>
          <w:b/>
        </w:rPr>
      </w:pPr>
      <w:r w:rsidRPr="003068C0">
        <w:rPr>
          <w:rFonts w:ascii="Times New Roman" w:hAnsi="Times New Roman" w:cs="Times New Roman"/>
          <w:b/>
        </w:rPr>
        <w:t>EXECUTIVE SUMMARY</w:t>
      </w:r>
    </w:p>
    <w:p w14:paraId="18DEAF98" w14:textId="49D7D4DF" w:rsidR="003068C0" w:rsidRPr="003068C0" w:rsidRDefault="003068C0" w:rsidP="00851151">
      <w:pPr>
        <w:pStyle w:val="ListParagraph"/>
        <w:numPr>
          <w:ilvl w:val="0"/>
          <w:numId w:val="5"/>
        </w:numPr>
        <w:spacing w:line="480" w:lineRule="auto"/>
        <w:jc w:val="both"/>
        <w:rPr>
          <w:rFonts w:ascii="Times New Roman" w:hAnsi="Times New Roman" w:cs="Times New Roman"/>
          <w:b/>
        </w:rPr>
      </w:pPr>
      <w:r w:rsidRPr="003068C0">
        <w:rPr>
          <w:rFonts w:ascii="Times New Roman" w:hAnsi="Times New Roman" w:cs="Times New Roman"/>
          <w:b/>
        </w:rPr>
        <w:t>Introduction</w:t>
      </w:r>
    </w:p>
    <w:p w14:paraId="32032227" w14:textId="77777777" w:rsidR="003068C0" w:rsidRPr="000F05C0" w:rsidRDefault="003068C0" w:rsidP="005D6C50">
      <w:pPr>
        <w:spacing w:line="480" w:lineRule="auto"/>
        <w:ind w:firstLine="720"/>
        <w:jc w:val="both"/>
        <w:rPr>
          <w:rFonts w:ascii="Times New Roman" w:hAnsi="Times New Roman" w:cs="Times New Roman"/>
        </w:rPr>
      </w:pPr>
      <w:r w:rsidRPr="000F05C0">
        <w:rPr>
          <w:rFonts w:ascii="Times New Roman" w:hAnsi="Times New Roman" w:cs="Times New Roman"/>
        </w:rPr>
        <w:t>The Sulawesi Sea</w:t>
      </w:r>
      <w:r>
        <w:rPr>
          <w:rFonts w:ascii="Times New Roman" w:hAnsi="Times New Roman" w:cs="Times New Roman"/>
        </w:rPr>
        <w:t>,</w:t>
      </w:r>
      <w:r w:rsidRPr="000F05C0">
        <w:rPr>
          <w:rFonts w:ascii="Times New Roman" w:hAnsi="Times New Roman" w:cs="Times New Roman"/>
        </w:rPr>
        <w:t xml:space="preserve"> also known as the Celebes, li</w:t>
      </w:r>
      <w:r>
        <w:rPr>
          <w:rFonts w:ascii="Times New Roman" w:hAnsi="Times New Roman" w:cs="Times New Roman"/>
        </w:rPr>
        <w:t xml:space="preserve">es in the western Pacific </w:t>
      </w:r>
      <w:proofErr w:type="gramStart"/>
      <w:r>
        <w:rPr>
          <w:rFonts w:ascii="Times New Roman" w:hAnsi="Times New Roman" w:cs="Times New Roman"/>
        </w:rPr>
        <w:t>Ocean,</w:t>
      </w:r>
      <w:proofErr w:type="gramEnd"/>
      <w:r w:rsidRPr="000F05C0">
        <w:rPr>
          <w:rFonts w:ascii="Times New Roman" w:hAnsi="Times New Roman" w:cs="Times New Roman"/>
        </w:rPr>
        <w:t xml:space="preserve"> it is bordered in the north by the Sulu archipelago and the island of Mindanao, the islands of Sulawesi in the south and Borneo to the west. Due to its rich aquatic resources, the Sea has become a rich fishing ground from which a complex combination of traditional and large-scale fisheries flourish. Fisheries in the Sulawesi provide support to about 20 million people who live around the area and have contributed significantly to the economies of the Philippines and Indonesia</w:t>
      </w:r>
      <w:r w:rsidRPr="000F05C0">
        <w:rPr>
          <w:rFonts w:ascii="Times New Roman" w:hAnsi="Times New Roman" w:cs="Times New Roman"/>
          <w:b/>
        </w:rPr>
        <w:t xml:space="preserve"> </w:t>
      </w:r>
      <w:r w:rsidRPr="000F05C0">
        <w:rPr>
          <w:rFonts w:ascii="Times New Roman" w:hAnsi="Times New Roman" w:cs="Times New Roman"/>
        </w:rPr>
        <w:t xml:space="preserve">(Palma, &amp; </w:t>
      </w:r>
      <w:proofErr w:type="spellStart"/>
      <w:r w:rsidRPr="000F05C0">
        <w:rPr>
          <w:rFonts w:ascii="Times New Roman" w:hAnsi="Times New Roman" w:cs="Times New Roman"/>
        </w:rPr>
        <w:t>Tsamenyi</w:t>
      </w:r>
      <w:proofErr w:type="spellEnd"/>
      <w:r w:rsidRPr="000F05C0">
        <w:rPr>
          <w:rFonts w:ascii="Times New Roman" w:hAnsi="Times New Roman" w:cs="Times New Roman"/>
        </w:rPr>
        <w:t>, 2008).</w:t>
      </w:r>
      <w:r w:rsidRPr="000F05C0">
        <w:rPr>
          <w:rFonts w:ascii="Times New Roman" w:hAnsi="Times New Roman" w:cs="Times New Roman"/>
          <w:b/>
        </w:rPr>
        <w:t xml:space="preserve"> </w:t>
      </w:r>
      <w:r w:rsidRPr="000F05C0">
        <w:rPr>
          <w:rFonts w:ascii="Times New Roman" w:hAnsi="Times New Roman" w:cs="Times New Roman"/>
        </w:rPr>
        <w:t xml:space="preserve">Yet coastal communities have been dependent on the Sulawesi ever since the invention and development of maritime technology. They have been interacting and developing customary fishing practices, which predated the formation of contemporary nation-states. </w:t>
      </w:r>
      <w:r w:rsidRPr="000F05C0">
        <w:rPr>
          <w:rFonts w:ascii="Times New Roman" w:hAnsi="Times New Roman" w:cs="Times New Roman"/>
          <w:color w:val="000000" w:themeColor="text1"/>
        </w:rPr>
        <w:t xml:space="preserve">The </w:t>
      </w:r>
      <w:hyperlink r:id="rId6" w:history="1">
        <w:r w:rsidRPr="000F05C0">
          <w:rPr>
            <w:rStyle w:val="Emphasis"/>
            <w:rFonts w:ascii="Times New Roman" w:hAnsi="Times New Roman" w:cs="Times New Roman"/>
            <w:color w:val="000000" w:themeColor="text1"/>
            <w:shd w:val="clear" w:color="auto" w:fill="FFFFFF"/>
          </w:rPr>
          <w:t>Agreement between the</w:t>
        </w:r>
        <w:r w:rsidRPr="000F05C0">
          <w:rPr>
            <w:rStyle w:val="apple-converted-space"/>
            <w:rFonts w:ascii="Times New Roman" w:hAnsi="Times New Roman" w:cs="Times New Roman"/>
            <w:color w:val="000000" w:themeColor="text1"/>
            <w:shd w:val="clear" w:color="auto" w:fill="FFFFFF"/>
          </w:rPr>
          <w:t> </w:t>
        </w:r>
        <w:r w:rsidRPr="000F05C0">
          <w:rPr>
            <w:rStyle w:val="Emphasis"/>
            <w:rFonts w:ascii="Times New Roman" w:hAnsi="Times New Roman" w:cs="Times New Roman"/>
            <w:color w:val="000000" w:themeColor="text1"/>
            <w:shd w:val="clear" w:color="auto" w:fill="FFFFFF"/>
          </w:rPr>
          <w:t>Government of the</w:t>
        </w:r>
        <w:r w:rsidRPr="000F05C0">
          <w:rPr>
            <w:rStyle w:val="apple-converted-space"/>
            <w:rFonts w:ascii="Times New Roman" w:hAnsi="Times New Roman" w:cs="Times New Roman"/>
            <w:color w:val="000000" w:themeColor="text1"/>
            <w:shd w:val="clear" w:color="auto" w:fill="FFFFFF"/>
          </w:rPr>
          <w:t> </w:t>
        </w:r>
        <w:r w:rsidRPr="000F05C0">
          <w:rPr>
            <w:rStyle w:val="Emphasis"/>
            <w:rFonts w:ascii="Times New Roman" w:hAnsi="Times New Roman" w:cs="Times New Roman"/>
            <w:color w:val="000000" w:themeColor="text1"/>
            <w:shd w:val="clear" w:color="auto" w:fill="FFFFFF"/>
          </w:rPr>
          <w:t>Republic of the Philippines and the</w:t>
        </w:r>
        <w:r w:rsidRPr="000F05C0">
          <w:rPr>
            <w:rStyle w:val="apple-converted-space"/>
            <w:rFonts w:ascii="Times New Roman" w:hAnsi="Times New Roman" w:cs="Times New Roman"/>
            <w:color w:val="000000" w:themeColor="text1"/>
            <w:shd w:val="clear" w:color="auto" w:fill="FFFFFF"/>
          </w:rPr>
          <w:t> </w:t>
        </w:r>
        <w:r w:rsidRPr="000F05C0">
          <w:rPr>
            <w:rStyle w:val="Emphasis"/>
            <w:rFonts w:ascii="Times New Roman" w:hAnsi="Times New Roman" w:cs="Times New Roman"/>
            <w:color w:val="000000" w:themeColor="text1"/>
            <w:shd w:val="clear" w:color="auto" w:fill="FFFFFF"/>
          </w:rPr>
          <w:t>Government of the</w:t>
        </w:r>
        <w:r w:rsidRPr="000F05C0">
          <w:rPr>
            <w:rStyle w:val="apple-converted-space"/>
            <w:rFonts w:ascii="Times New Roman" w:hAnsi="Times New Roman" w:cs="Times New Roman"/>
            <w:color w:val="000000" w:themeColor="text1"/>
            <w:shd w:val="clear" w:color="auto" w:fill="FFFFFF"/>
          </w:rPr>
          <w:t> </w:t>
        </w:r>
        <w:r w:rsidRPr="000F05C0">
          <w:rPr>
            <w:rStyle w:val="Emphasis"/>
            <w:rFonts w:ascii="Times New Roman" w:hAnsi="Times New Roman" w:cs="Times New Roman"/>
            <w:color w:val="000000" w:themeColor="text1"/>
            <w:shd w:val="clear" w:color="auto" w:fill="FFFFFF"/>
          </w:rPr>
          <w:t>Republic of Indonesia Concerning the Delimitation of the Exclusive Economic Zone (EEZ) Boundary</w:t>
        </w:r>
      </w:hyperlink>
      <w:r w:rsidRPr="000F05C0">
        <w:rPr>
          <w:rFonts w:ascii="Times New Roman" w:hAnsi="Times New Roman" w:cs="Times New Roman"/>
          <w:i/>
          <w:color w:val="000000" w:themeColor="text1"/>
        </w:rPr>
        <w:t xml:space="preserve"> </w:t>
      </w:r>
      <w:r w:rsidRPr="000F05C0">
        <w:rPr>
          <w:rFonts w:ascii="Times New Roman" w:hAnsi="Times New Roman" w:cs="Times New Roman"/>
          <w:color w:val="000000" w:themeColor="text1"/>
        </w:rPr>
        <w:t xml:space="preserve">was signed by </w:t>
      </w:r>
      <w:r w:rsidRPr="000F05C0">
        <w:rPr>
          <w:rFonts w:ascii="Times New Roman" w:hAnsi="Times New Roman" w:cs="Times New Roman"/>
          <w:color w:val="000000" w:themeColor="text1"/>
          <w:shd w:val="clear" w:color="auto" w:fill="FFFFFF"/>
        </w:rPr>
        <w:t xml:space="preserve">Secretary of Foreign Affairs Albert F. del Rosario and Dr. R.M. Marty M. </w:t>
      </w:r>
      <w:proofErr w:type="spellStart"/>
      <w:r w:rsidRPr="000F05C0">
        <w:rPr>
          <w:rFonts w:ascii="Times New Roman" w:hAnsi="Times New Roman" w:cs="Times New Roman"/>
          <w:color w:val="000000" w:themeColor="text1"/>
          <w:shd w:val="clear" w:color="auto" w:fill="FFFFFF"/>
        </w:rPr>
        <w:t>Natalegawa</w:t>
      </w:r>
      <w:proofErr w:type="spellEnd"/>
      <w:r w:rsidRPr="000F05C0">
        <w:rPr>
          <w:rFonts w:ascii="Times New Roman" w:hAnsi="Times New Roman" w:cs="Times New Roman"/>
          <w:color w:val="000000" w:themeColor="text1"/>
          <w:shd w:val="clear" w:color="auto" w:fill="FFFFFF"/>
        </w:rPr>
        <w:t xml:space="preserve">, Indonesian Foreign Minister and was witnessed by President Benigno S. Aquino III and President </w:t>
      </w:r>
      <w:proofErr w:type="spellStart"/>
      <w:r w:rsidRPr="000F05C0">
        <w:rPr>
          <w:rFonts w:ascii="Times New Roman" w:hAnsi="Times New Roman" w:cs="Times New Roman"/>
          <w:color w:val="000000" w:themeColor="text1"/>
          <w:shd w:val="clear" w:color="auto" w:fill="FFFFFF"/>
        </w:rPr>
        <w:t>Yudhoyono</w:t>
      </w:r>
      <w:proofErr w:type="spellEnd"/>
      <w:r w:rsidRPr="000F05C0">
        <w:rPr>
          <w:rFonts w:ascii="Times New Roman" w:hAnsi="Times New Roman" w:cs="Times New Roman"/>
          <w:color w:val="000000" w:themeColor="text1"/>
          <w:shd w:val="clear" w:color="auto" w:fill="FFFFFF"/>
        </w:rPr>
        <w:t xml:space="preserve"> </w:t>
      </w:r>
      <w:r w:rsidRPr="000F05C0">
        <w:rPr>
          <w:rFonts w:ascii="Times New Roman" w:hAnsi="Times New Roman" w:cs="Times New Roman"/>
        </w:rPr>
        <w:t>(Official Gazette, 2014)</w:t>
      </w:r>
      <w:r w:rsidRPr="000F05C0">
        <w:rPr>
          <w:rFonts w:ascii="Times New Roman" w:hAnsi="Times New Roman" w:cs="Times New Roman"/>
          <w:color w:val="000000" w:themeColor="text1"/>
          <w:shd w:val="clear" w:color="auto" w:fill="FFFFFF"/>
        </w:rPr>
        <w:t xml:space="preserve">. </w:t>
      </w:r>
      <w:r w:rsidRPr="000F05C0">
        <w:rPr>
          <w:rFonts w:ascii="Times New Roman" w:hAnsi="Times New Roman" w:cs="Times New Roman"/>
        </w:rPr>
        <w:t xml:space="preserve">Nevertheless, fisherfolk from around the Sulawesi Sea have been continuously governed by their own customs in their use of a common fishing ground. </w:t>
      </w:r>
    </w:p>
    <w:p w14:paraId="1E47B441" w14:textId="05FA9EC8" w:rsidR="003068C0" w:rsidRDefault="003068C0" w:rsidP="005D6C50">
      <w:pPr>
        <w:spacing w:line="480" w:lineRule="auto"/>
        <w:ind w:firstLine="720"/>
        <w:jc w:val="both"/>
        <w:rPr>
          <w:rFonts w:ascii="Times New Roman" w:hAnsi="Times New Roman" w:cs="Times New Roman"/>
        </w:rPr>
      </w:pPr>
      <w:r w:rsidRPr="000F05C0">
        <w:rPr>
          <w:rFonts w:ascii="Times New Roman" w:hAnsi="Times New Roman" w:cs="Times New Roman"/>
        </w:rPr>
        <w:t>Most of the small scale fisherfolk</w:t>
      </w:r>
      <w:r>
        <w:rPr>
          <w:rFonts w:ascii="Times New Roman" w:hAnsi="Times New Roman" w:cs="Times New Roman"/>
        </w:rPr>
        <w:t>s</w:t>
      </w:r>
      <w:r w:rsidRPr="000F05C0">
        <w:rPr>
          <w:rFonts w:ascii="Times New Roman" w:hAnsi="Times New Roman" w:cs="Times New Roman"/>
        </w:rPr>
        <w:t xml:space="preserve"> in the </w:t>
      </w:r>
      <w:r>
        <w:rPr>
          <w:rFonts w:ascii="Times New Roman" w:hAnsi="Times New Roman" w:cs="Times New Roman"/>
        </w:rPr>
        <w:t>Sulawesi live</w:t>
      </w:r>
      <w:r w:rsidRPr="000F05C0">
        <w:rPr>
          <w:rFonts w:ascii="Times New Roman" w:hAnsi="Times New Roman" w:cs="Times New Roman"/>
        </w:rPr>
        <w:t xml:space="preserve"> in the coastal communities surrounding it. There was a presupposition tha</w:t>
      </w:r>
      <w:r>
        <w:rPr>
          <w:rFonts w:ascii="Times New Roman" w:hAnsi="Times New Roman" w:cs="Times New Roman"/>
        </w:rPr>
        <w:t>t coastal communities are gradually</w:t>
      </w:r>
      <w:r w:rsidRPr="000F05C0">
        <w:rPr>
          <w:rFonts w:ascii="Times New Roman" w:hAnsi="Times New Roman" w:cs="Times New Roman"/>
        </w:rPr>
        <w:t xml:space="preserve"> displaced due to the rise of the large scale fishing industry. Large scale fishing threatens these coastal </w:t>
      </w:r>
      <w:r w:rsidRPr="000F05C0">
        <w:rPr>
          <w:rFonts w:ascii="Times New Roman" w:hAnsi="Times New Roman" w:cs="Times New Roman"/>
        </w:rPr>
        <w:lastRenderedPageBreak/>
        <w:t>communities and thus the latter resort to alternative source of income because most of the fishes are now caught by the former.</w:t>
      </w:r>
      <w:r>
        <w:rPr>
          <w:rFonts w:ascii="Times New Roman" w:hAnsi="Times New Roman" w:cs="Times New Roman"/>
        </w:rPr>
        <w:t xml:space="preserve"> </w:t>
      </w:r>
    </w:p>
    <w:p w14:paraId="3FDAE8CC" w14:textId="77777777" w:rsidR="003068C0" w:rsidRPr="000F05C0" w:rsidRDefault="003068C0" w:rsidP="005D6C50">
      <w:pPr>
        <w:spacing w:line="480" w:lineRule="auto"/>
        <w:ind w:firstLine="720"/>
        <w:jc w:val="both"/>
        <w:rPr>
          <w:rFonts w:ascii="Times New Roman" w:hAnsi="Times New Roman" w:cs="Times New Roman"/>
        </w:rPr>
      </w:pPr>
      <w:bookmarkStart w:id="0" w:name="_GoBack"/>
      <w:bookmarkEnd w:id="0"/>
      <w:r w:rsidRPr="000F05C0">
        <w:rPr>
          <w:rFonts w:ascii="Times New Roman" w:hAnsi="Times New Roman" w:cs="Times New Roman"/>
        </w:rPr>
        <w:t xml:space="preserve">However as the researchers gathered the data they’ve found out that these coastal communities are not </w:t>
      </w:r>
      <w:r>
        <w:rPr>
          <w:rFonts w:ascii="Times New Roman" w:hAnsi="Times New Roman" w:cs="Times New Roman"/>
        </w:rPr>
        <w:t xml:space="preserve">necessarily </w:t>
      </w:r>
      <w:r w:rsidRPr="000F05C0">
        <w:rPr>
          <w:rFonts w:ascii="Times New Roman" w:hAnsi="Times New Roman" w:cs="Times New Roman"/>
        </w:rPr>
        <w:t>displaced by the rise of large scale fishing industry. Small scale fishing only reaches about 500 meters from the shore while large scale fishing can reach more than 500 meters. Large scale fishing catch most of their fishes in the high seas, they don’t fish near the shoreline.</w:t>
      </w:r>
    </w:p>
    <w:p w14:paraId="439F8759" w14:textId="677B4B8F" w:rsidR="003068C0" w:rsidRPr="000F05C0" w:rsidRDefault="003068C0" w:rsidP="00851151">
      <w:pPr>
        <w:autoSpaceDE w:val="0"/>
        <w:autoSpaceDN w:val="0"/>
        <w:adjustRightInd w:val="0"/>
        <w:spacing w:line="480" w:lineRule="auto"/>
        <w:ind w:firstLine="720"/>
        <w:jc w:val="both"/>
        <w:rPr>
          <w:rFonts w:ascii="Times New Roman" w:hAnsi="Times New Roman" w:cs="Times New Roman"/>
          <w:bCs/>
        </w:rPr>
      </w:pPr>
      <w:r>
        <w:rPr>
          <w:rFonts w:ascii="Times New Roman" w:hAnsi="Times New Roman" w:cs="Times New Roman"/>
        </w:rPr>
        <w:t>T</w:t>
      </w:r>
      <w:r w:rsidRPr="000F05C0">
        <w:rPr>
          <w:rFonts w:ascii="Times New Roman" w:hAnsi="Times New Roman" w:cs="Times New Roman"/>
        </w:rPr>
        <w:t>he rights of Filipino and Indonesian small scale fisherfolk are being threatened because they are classified as small scale co</w:t>
      </w:r>
      <w:r>
        <w:rPr>
          <w:rFonts w:ascii="Times New Roman" w:hAnsi="Times New Roman" w:cs="Times New Roman"/>
        </w:rPr>
        <w:t>mmercial fishing. This is because</w:t>
      </w:r>
      <w:r w:rsidRPr="000F05C0">
        <w:rPr>
          <w:rFonts w:ascii="Times New Roman" w:hAnsi="Times New Roman" w:cs="Times New Roman"/>
        </w:rPr>
        <w:t xml:space="preserve"> the international regulations on commercial fishing require them to hire professionals and degree holders such as nautical engineers, marine</w:t>
      </w:r>
      <w:r>
        <w:rPr>
          <w:rFonts w:ascii="Times New Roman" w:hAnsi="Times New Roman" w:cs="Times New Roman"/>
        </w:rPr>
        <w:t xml:space="preserve"> engineers, </w:t>
      </w:r>
      <w:proofErr w:type="spellStart"/>
      <w:proofErr w:type="gramStart"/>
      <w:r>
        <w:rPr>
          <w:rFonts w:ascii="Times New Roman" w:hAnsi="Times New Roman" w:cs="Times New Roman"/>
        </w:rPr>
        <w:t>licenced</w:t>
      </w:r>
      <w:proofErr w:type="spellEnd"/>
      <w:proofErr w:type="gramEnd"/>
      <w:r>
        <w:rPr>
          <w:rFonts w:ascii="Times New Roman" w:hAnsi="Times New Roman" w:cs="Times New Roman"/>
        </w:rPr>
        <w:t xml:space="preserve"> seafarers, </w:t>
      </w:r>
      <w:r w:rsidRPr="000F05C0">
        <w:rPr>
          <w:rFonts w:ascii="Times New Roman" w:hAnsi="Times New Roman" w:cs="Times New Roman"/>
        </w:rPr>
        <w:t>to be able to obtain a permit or license as tuna fishing operators (</w:t>
      </w:r>
      <w:r w:rsidRPr="000F05C0">
        <w:rPr>
          <w:rFonts w:ascii="Times New Roman" w:hAnsi="Times New Roman" w:cs="Times New Roman"/>
          <w:bCs/>
        </w:rPr>
        <w:t>Fisherfolk Resource Development Center, 2006). These strict regulations deprive small scale fisherfolk of their right to fish in</w:t>
      </w:r>
      <w:r>
        <w:rPr>
          <w:rFonts w:ascii="Times New Roman" w:hAnsi="Times New Roman" w:cs="Times New Roman"/>
          <w:bCs/>
        </w:rPr>
        <w:t xml:space="preserve"> the</w:t>
      </w:r>
      <w:r w:rsidRPr="000F05C0">
        <w:rPr>
          <w:rFonts w:ascii="Times New Roman" w:hAnsi="Times New Roman" w:cs="Times New Roman"/>
          <w:bCs/>
        </w:rPr>
        <w:t xml:space="preserve"> Sulawesi, as the regulations give advantage to the large scale fishing companies in the region. The international regulations are also strictly implemented to avoid accidents and restrict small scale fisherfolk to venture into the high seas.   </w:t>
      </w:r>
    </w:p>
    <w:p w14:paraId="5A182D62" w14:textId="77777777" w:rsidR="003068C0" w:rsidRPr="000F05C0" w:rsidRDefault="003068C0" w:rsidP="00851151">
      <w:pPr>
        <w:autoSpaceDE w:val="0"/>
        <w:autoSpaceDN w:val="0"/>
        <w:adjustRightInd w:val="0"/>
        <w:spacing w:line="480" w:lineRule="auto"/>
        <w:ind w:firstLine="720"/>
        <w:jc w:val="both"/>
        <w:rPr>
          <w:rFonts w:ascii="Times New Roman" w:hAnsi="Times New Roman" w:cs="Times New Roman"/>
          <w:bCs/>
        </w:rPr>
      </w:pPr>
      <w:r w:rsidRPr="000F05C0">
        <w:rPr>
          <w:rFonts w:ascii="Times New Roman" w:hAnsi="Times New Roman" w:cs="Times New Roman"/>
          <w:bCs/>
        </w:rPr>
        <w:t xml:space="preserve">Customary fishing practices may be challenged by the large scale fishing industry, but </w:t>
      </w:r>
      <w:r>
        <w:rPr>
          <w:rFonts w:ascii="Times New Roman" w:hAnsi="Times New Roman" w:cs="Times New Roman"/>
          <w:bCs/>
        </w:rPr>
        <w:t>there are instances</w:t>
      </w:r>
      <w:r w:rsidRPr="000F05C0">
        <w:rPr>
          <w:rFonts w:ascii="Times New Roman" w:hAnsi="Times New Roman" w:cs="Times New Roman"/>
          <w:bCs/>
        </w:rPr>
        <w:t xml:space="preserve"> that show the interdependent connections between the two. Customary fishing practices play a vital role in the interaction of fisherfolk in the Sulawesi </w:t>
      </w:r>
      <w:proofErr w:type="gramStart"/>
      <w:r w:rsidRPr="000F05C0">
        <w:rPr>
          <w:rFonts w:ascii="Times New Roman" w:hAnsi="Times New Roman" w:cs="Times New Roman"/>
          <w:bCs/>
        </w:rPr>
        <w:t>be</w:t>
      </w:r>
      <w:proofErr w:type="gramEnd"/>
      <w:r w:rsidRPr="000F05C0">
        <w:rPr>
          <w:rFonts w:ascii="Times New Roman" w:hAnsi="Times New Roman" w:cs="Times New Roman"/>
          <w:bCs/>
        </w:rPr>
        <w:t xml:space="preserve"> they small scale fishing vessels or large scale fishing vessels. </w:t>
      </w:r>
    </w:p>
    <w:p w14:paraId="6C91F073" w14:textId="77777777" w:rsidR="003068C0" w:rsidRPr="000F05C0" w:rsidRDefault="003068C0" w:rsidP="00851151">
      <w:pPr>
        <w:autoSpaceDE w:val="0"/>
        <w:autoSpaceDN w:val="0"/>
        <w:adjustRightInd w:val="0"/>
        <w:spacing w:line="480" w:lineRule="auto"/>
        <w:ind w:firstLine="720"/>
        <w:jc w:val="both"/>
        <w:rPr>
          <w:rFonts w:ascii="Times New Roman" w:hAnsi="Times New Roman" w:cs="Times New Roman"/>
          <w:bCs/>
        </w:rPr>
      </w:pPr>
      <w:r w:rsidRPr="000F05C0">
        <w:rPr>
          <w:rFonts w:ascii="Times New Roman" w:hAnsi="Times New Roman" w:cs="Times New Roman"/>
          <w:bCs/>
        </w:rPr>
        <w:t xml:space="preserve">This study would be relevant to the ASEAN Economic Community, especially to the local fisherfolk and the appropriate local Filipino authorities. </w:t>
      </w:r>
    </w:p>
    <w:p w14:paraId="35C2628A" w14:textId="77777777" w:rsidR="003068C0" w:rsidRPr="000F05C0" w:rsidRDefault="003068C0" w:rsidP="00851151">
      <w:pPr>
        <w:spacing w:line="480" w:lineRule="auto"/>
        <w:ind w:firstLine="720"/>
        <w:contextualSpacing/>
        <w:jc w:val="both"/>
        <w:rPr>
          <w:rFonts w:ascii="Times New Roman" w:hAnsi="Times New Roman" w:cs="Times New Roman"/>
        </w:rPr>
      </w:pPr>
      <w:r w:rsidRPr="000F05C0">
        <w:rPr>
          <w:rFonts w:ascii="Times New Roman" w:hAnsi="Times New Roman" w:cs="Times New Roman"/>
        </w:rPr>
        <w:lastRenderedPageBreak/>
        <w:t xml:space="preserve">The study sought to record and </w:t>
      </w:r>
      <w:proofErr w:type="spellStart"/>
      <w:r w:rsidRPr="000F05C0">
        <w:rPr>
          <w:rFonts w:ascii="Times New Roman" w:hAnsi="Times New Roman" w:cs="Times New Roman"/>
        </w:rPr>
        <w:t>analyse</w:t>
      </w:r>
      <w:proofErr w:type="spellEnd"/>
      <w:r w:rsidRPr="000F05C0">
        <w:rPr>
          <w:rFonts w:ascii="Times New Roman" w:hAnsi="Times New Roman" w:cs="Times New Roman"/>
        </w:rPr>
        <w:t xml:space="preserve"> the customary fishing practices of the local Filipino fisherfolk in the Sula</w:t>
      </w:r>
      <w:r>
        <w:rPr>
          <w:rFonts w:ascii="Times New Roman" w:hAnsi="Times New Roman" w:cs="Times New Roman"/>
        </w:rPr>
        <w:t>wesi fishing grounds. It focused</w:t>
      </w:r>
      <w:r w:rsidRPr="000F05C0">
        <w:rPr>
          <w:rFonts w:ascii="Times New Roman" w:hAnsi="Times New Roman" w:cs="Times New Roman"/>
        </w:rPr>
        <w:t xml:space="preserve"> on determining the undefined customs and practices of small scale fisherfolk in governing the Sulawesi Sea and </w:t>
      </w:r>
      <w:r>
        <w:rPr>
          <w:rFonts w:ascii="Times New Roman" w:hAnsi="Times New Roman" w:cs="Times New Roman"/>
        </w:rPr>
        <w:t xml:space="preserve">aimed </w:t>
      </w:r>
      <w:r w:rsidRPr="000F05C0">
        <w:rPr>
          <w:rFonts w:ascii="Times New Roman" w:hAnsi="Times New Roman" w:cs="Times New Roman"/>
        </w:rPr>
        <w:t>to give a clearer picture of the customary fishing practices between the fisherfolk of the Sulawesi Sea. Though the primary respondents are Filipino fisherfolk, this study shed light on the practices of other nationalities particularly Indonesians. Co</w:t>
      </w:r>
      <w:r>
        <w:rPr>
          <w:rFonts w:ascii="Times New Roman" w:hAnsi="Times New Roman" w:cs="Times New Roman"/>
        </w:rPr>
        <w:t>nsequently, the study covered</w:t>
      </w:r>
      <w:r w:rsidRPr="000F05C0">
        <w:rPr>
          <w:rFonts w:ascii="Times New Roman" w:hAnsi="Times New Roman" w:cs="Times New Roman"/>
        </w:rPr>
        <w:t xml:space="preserve"> the implications of customary fishing practices occurring in both countries. </w:t>
      </w:r>
    </w:p>
    <w:p w14:paraId="7D4B1E39" w14:textId="77777777" w:rsidR="003068C0" w:rsidRPr="000F05C0" w:rsidRDefault="003068C0" w:rsidP="00851151">
      <w:pPr>
        <w:spacing w:line="480" w:lineRule="auto"/>
        <w:ind w:firstLine="567"/>
        <w:contextualSpacing/>
        <w:jc w:val="both"/>
        <w:rPr>
          <w:rFonts w:ascii="Times New Roman" w:hAnsi="Times New Roman" w:cs="Times New Roman"/>
        </w:rPr>
      </w:pPr>
      <w:r w:rsidRPr="000F05C0">
        <w:rPr>
          <w:rFonts w:ascii="Times New Roman" w:hAnsi="Times New Roman" w:cs="Times New Roman"/>
        </w:rPr>
        <w:t xml:space="preserve">This study </w:t>
      </w:r>
      <w:r>
        <w:rPr>
          <w:rFonts w:ascii="Times New Roman" w:hAnsi="Times New Roman" w:cs="Times New Roman"/>
        </w:rPr>
        <w:t>is</w:t>
      </w:r>
      <w:r w:rsidRPr="000F05C0">
        <w:rPr>
          <w:rFonts w:ascii="Times New Roman" w:hAnsi="Times New Roman" w:cs="Times New Roman"/>
        </w:rPr>
        <w:t xml:space="preserve"> relevant to the ASEAN Economic Community,</w:t>
      </w:r>
      <w:r w:rsidRPr="000F05C0">
        <w:rPr>
          <w:rFonts w:ascii="Times New Roman" w:hAnsi="Times New Roman" w:cs="Times New Roman"/>
          <w:b/>
        </w:rPr>
        <w:t xml:space="preserve"> </w:t>
      </w:r>
      <w:r w:rsidRPr="000F05C0">
        <w:rPr>
          <w:rFonts w:ascii="Times New Roman" w:hAnsi="Times New Roman" w:cs="Times New Roman"/>
        </w:rPr>
        <w:t xml:space="preserve">in its pursuit of greater people to people interaction within the region. </w:t>
      </w:r>
      <w:r>
        <w:rPr>
          <w:rFonts w:ascii="Times New Roman" w:hAnsi="Times New Roman" w:cs="Times New Roman"/>
        </w:rPr>
        <w:t>This can be</w:t>
      </w:r>
      <w:r w:rsidRPr="000F05C0">
        <w:rPr>
          <w:rFonts w:ascii="Times New Roman" w:hAnsi="Times New Roman" w:cs="Times New Roman"/>
        </w:rPr>
        <w:t xml:space="preserve"> a starting point for the formulation of more suitable agreements among ASEAN members in governing regional commons cognizant with resource management, environmental protection and protection of human rights. </w:t>
      </w:r>
    </w:p>
    <w:p w14:paraId="45D36598" w14:textId="77777777" w:rsidR="003068C0" w:rsidRPr="000F05C0" w:rsidRDefault="003068C0" w:rsidP="00851151">
      <w:pPr>
        <w:spacing w:line="480" w:lineRule="auto"/>
        <w:ind w:firstLine="567"/>
        <w:contextualSpacing/>
        <w:jc w:val="both"/>
        <w:rPr>
          <w:rFonts w:ascii="Times New Roman" w:hAnsi="Times New Roman" w:cs="Times New Roman"/>
        </w:rPr>
      </w:pPr>
      <w:r w:rsidRPr="000F05C0">
        <w:rPr>
          <w:rFonts w:ascii="Times New Roman" w:hAnsi="Times New Roman" w:cs="Times New Roman"/>
        </w:rPr>
        <w:t xml:space="preserve">This study </w:t>
      </w:r>
      <w:r>
        <w:rPr>
          <w:rFonts w:ascii="Times New Roman" w:hAnsi="Times New Roman" w:cs="Times New Roman"/>
        </w:rPr>
        <w:t>is also</w:t>
      </w:r>
      <w:r w:rsidRPr="000F05C0">
        <w:rPr>
          <w:rFonts w:ascii="Times New Roman" w:hAnsi="Times New Roman" w:cs="Times New Roman"/>
        </w:rPr>
        <w:t xml:space="preserve"> relevant to the local fisherfolk</w:t>
      </w:r>
      <w:r>
        <w:rPr>
          <w:rFonts w:ascii="Times New Roman" w:hAnsi="Times New Roman" w:cs="Times New Roman"/>
        </w:rPr>
        <w:t>s</w:t>
      </w:r>
      <w:r w:rsidRPr="000F05C0">
        <w:rPr>
          <w:rFonts w:ascii="Times New Roman" w:hAnsi="Times New Roman" w:cs="Times New Roman"/>
        </w:rPr>
        <w:t xml:space="preserve"> for it would help them understand the implications of their customary fishing practices in the Sulawesi Sea, and help them in understanding how their customary fishing practices could be a mechanism in governing its resources. </w:t>
      </w:r>
    </w:p>
    <w:p w14:paraId="00C5A193" w14:textId="77777777" w:rsidR="003068C0" w:rsidRDefault="003068C0" w:rsidP="00851151">
      <w:pPr>
        <w:spacing w:line="480" w:lineRule="auto"/>
        <w:ind w:firstLine="567"/>
        <w:contextualSpacing/>
        <w:jc w:val="both"/>
        <w:rPr>
          <w:rFonts w:ascii="Times New Roman" w:hAnsi="Times New Roman" w:cs="Times New Roman"/>
        </w:rPr>
      </w:pPr>
      <w:r w:rsidRPr="000F05C0">
        <w:rPr>
          <w:rFonts w:ascii="Times New Roman" w:hAnsi="Times New Roman" w:cs="Times New Roman"/>
        </w:rPr>
        <w:t xml:space="preserve">Lastly, this study ultimately hoped to help the </w:t>
      </w:r>
      <w:r>
        <w:rPr>
          <w:rFonts w:ascii="Times New Roman" w:hAnsi="Times New Roman" w:cs="Times New Roman"/>
        </w:rPr>
        <w:t>concerned</w:t>
      </w:r>
      <w:r w:rsidRPr="000F05C0">
        <w:rPr>
          <w:rFonts w:ascii="Times New Roman" w:hAnsi="Times New Roman" w:cs="Times New Roman"/>
        </w:rPr>
        <w:t xml:space="preserve"> Filipino authorities in creating laws and agreements that would be beneficial to both small scale and large scale fisherfolk. This study hopes to provide sufficient information about the customary fishing practices in the Sulawesi Sea and how these customary practices should be taken into consideration when drafting laws and agreements relevant to coastal resource management.</w:t>
      </w:r>
      <w:r>
        <w:rPr>
          <w:rFonts w:ascii="Times New Roman" w:hAnsi="Times New Roman" w:cs="Times New Roman"/>
        </w:rPr>
        <w:tab/>
      </w:r>
    </w:p>
    <w:p w14:paraId="417BD862" w14:textId="036C42CE" w:rsidR="003068C0" w:rsidRPr="003068C0" w:rsidRDefault="003068C0" w:rsidP="00851151">
      <w:pPr>
        <w:pStyle w:val="ListParagraph"/>
        <w:numPr>
          <w:ilvl w:val="0"/>
          <w:numId w:val="4"/>
        </w:numPr>
        <w:shd w:val="clear" w:color="auto" w:fill="FFFFFF"/>
        <w:spacing w:after="160" w:line="480" w:lineRule="auto"/>
        <w:jc w:val="both"/>
        <w:outlineLvl w:val="0"/>
        <w:rPr>
          <w:rFonts w:ascii="Times New Roman" w:hAnsi="Times New Roman" w:cs="Times New Roman"/>
          <w:b/>
        </w:rPr>
      </w:pPr>
      <w:r w:rsidRPr="003068C0">
        <w:rPr>
          <w:rFonts w:ascii="Times New Roman" w:hAnsi="Times New Roman" w:cs="Times New Roman"/>
          <w:b/>
        </w:rPr>
        <w:t>Statement of the Problem</w:t>
      </w:r>
    </w:p>
    <w:p w14:paraId="59ED5FD8" w14:textId="38D43ED9" w:rsidR="003068C0" w:rsidRPr="000F05C0" w:rsidRDefault="003068C0" w:rsidP="00851151">
      <w:pPr>
        <w:spacing w:line="480" w:lineRule="auto"/>
        <w:ind w:firstLine="567"/>
        <w:contextualSpacing/>
        <w:jc w:val="both"/>
        <w:rPr>
          <w:rFonts w:ascii="Times New Roman" w:hAnsi="Times New Roman" w:cs="Times New Roman"/>
        </w:rPr>
      </w:pPr>
      <w:r>
        <w:rPr>
          <w:rFonts w:ascii="Times New Roman" w:hAnsi="Times New Roman" w:cs="Times New Roman"/>
        </w:rPr>
        <w:t>This study’</w:t>
      </w:r>
      <w:r w:rsidRPr="000F05C0">
        <w:rPr>
          <w:rFonts w:ascii="Times New Roman" w:hAnsi="Times New Roman" w:cs="Times New Roman"/>
        </w:rPr>
        <w:t xml:space="preserve">s goal was to record and </w:t>
      </w:r>
      <w:proofErr w:type="spellStart"/>
      <w:r w:rsidRPr="000F05C0">
        <w:rPr>
          <w:rFonts w:ascii="Times New Roman" w:hAnsi="Times New Roman" w:cs="Times New Roman"/>
        </w:rPr>
        <w:t>analyse</w:t>
      </w:r>
      <w:proofErr w:type="spellEnd"/>
      <w:r w:rsidRPr="000F05C0">
        <w:rPr>
          <w:rFonts w:ascii="Times New Roman" w:hAnsi="Times New Roman" w:cs="Times New Roman"/>
        </w:rPr>
        <w:t xml:space="preserve"> the customary fishing practices of the fisherfolk in the </w:t>
      </w:r>
      <w:r>
        <w:rPr>
          <w:rFonts w:ascii="Times New Roman" w:hAnsi="Times New Roman" w:cs="Times New Roman"/>
        </w:rPr>
        <w:t>Sulawesi Sea. It</w:t>
      </w:r>
      <w:r w:rsidRPr="000F05C0">
        <w:rPr>
          <w:rFonts w:ascii="Times New Roman" w:hAnsi="Times New Roman" w:cs="Times New Roman"/>
        </w:rPr>
        <w:t xml:space="preserve"> specifically answer</w:t>
      </w:r>
      <w:r>
        <w:rPr>
          <w:rFonts w:ascii="Times New Roman" w:hAnsi="Times New Roman" w:cs="Times New Roman"/>
        </w:rPr>
        <w:t>s</w:t>
      </w:r>
      <w:r w:rsidRPr="000F05C0">
        <w:rPr>
          <w:rFonts w:ascii="Times New Roman" w:hAnsi="Times New Roman" w:cs="Times New Roman"/>
        </w:rPr>
        <w:t xml:space="preserve"> the following questions:</w:t>
      </w:r>
    </w:p>
    <w:p w14:paraId="0282C354" w14:textId="77777777" w:rsidR="003068C0" w:rsidRPr="000F05C0" w:rsidRDefault="003068C0" w:rsidP="00851151">
      <w:pPr>
        <w:pStyle w:val="ListParagraph"/>
        <w:numPr>
          <w:ilvl w:val="0"/>
          <w:numId w:val="2"/>
        </w:numPr>
        <w:spacing w:after="160" w:line="480" w:lineRule="auto"/>
        <w:jc w:val="both"/>
        <w:rPr>
          <w:rFonts w:ascii="Times New Roman" w:hAnsi="Times New Roman" w:cs="Times New Roman"/>
        </w:rPr>
      </w:pPr>
      <w:r w:rsidRPr="000F05C0">
        <w:rPr>
          <w:rFonts w:ascii="Times New Roman" w:hAnsi="Times New Roman" w:cs="Times New Roman"/>
        </w:rPr>
        <w:lastRenderedPageBreak/>
        <w:t>What are the customary fishing practices of fisherfolk</w:t>
      </w:r>
      <w:r>
        <w:rPr>
          <w:rFonts w:ascii="Times New Roman" w:hAnsi="Times New Roman" w:cs="Times New Roman"/>
        </w:rPr>
        <w:t>s</w:t>
      </w:r>
      <w:r w:rsidRPr="000F05C0">
        <w:rPr>
          <w:rFonts w:ascii="Times New Roman" w:hAnsi="Times New Roman" w:cs="Times New Roman"/>
        </w:rPr>
        <w:t xml:space="preserve"> in the Sulawesi Sea?</w:t>
      </w:r>
    </w:p>
    <w:p w14:paraId="6D8C2988" w14:textId="77777777" w:rsidR="003068C0" w:rsidRPr="000F05C0" w:rsidRDefault="003068C0" w:rsidP="00851151">
      <w:pPr>
        <w:pStyle w:val="ListParagraph"/>
        <w:numPr>
          <w:ilvl w:val="0"/>
          <w:numId w:val="2"/>
        </w:numPr>
        <w:spacing w:after="160" w:line="480" w:lineRule="auto"/>
        <w:jc w:val="both"/>
        <w:rPr>
          <w:rFonts w:ascii="Times New Roman" w:hAnsi="Times New Roman" w:cs="Times New Roman"/>
        </w:rPr>
      </w:pPr>
      <w:r w:rsidRPr="000F05C0">
        <w:rPr>
          <w:rFonts w:ascii="Times New Roman" w:hAnsi="Times New Roman" w:cs="Times New Roman"/>
        </w:rPr>
        <w:t>How do these customs reconcile with the codified maritime laws and treaties between Indonesia and the Philippines?</w:t>
      </w:r>
    </w:p>
    <w:p w14:paraId="35223335" w14:textId="77777777" w:rsidR="003068C0" w:rsidRPr="000F05C0" w:rsidRDefault="003068C0" w:rsidP="00851151">
      <w:pPr>
        <w:pStyle w:val="ListParagraph"/>
        <w:numPr>
          <w:ilvl w:val="0"/>
          <w:numId w:val="2"/>
        </w:numPr>
        <w:shd w:val="clear" w:color="auto" w:fill="FFFFFF"/>
        <w:spacing w:after="160" w:line="480" w:lineRule="auto"/>
        <w:contextualSpacing w:val="0"/>
        <w:jc w:val="both"/>
        <w:outlineLvl w:val="0"/>
        <w:rPr>
          <w:rFonts w:ascii="Times New Roman" w:hAnsi="Times New Roman" w:cs="Times New Roman"/>
        </w:rPr>
      </w:pPr>
      <w:r w:rsidRPr="000F05C0">
        <w:rPr>
          <w:rFonts w:ascii="Times New Roman" w:hAnsi="Times New Roman" w:cs="Times New Roman"/>
        </w:rPr>
        <w:t>What are the implications of these customary fishing practices with the Maritime Agreement of 2015 between the Philippines and Indonesia?</w:t>
      </w:r>
    </w:p>
    <w:p w14:paraId="4B899935" w14:textId="15E94717" w:rsidR="003E3C74" w:rsidRDefault="00013E89" w:rsidP="00851151">
      <w:pPr>
        <w:pStyle w:val="ListParagraph"/>
        <w:numPr>
          <w:ilvl w:val="0"/>
          <w:numId w:val="4"/>
        </w:numPr>
        <w:spacing w:line="480" w:lineRule="auto"/>
        <w:jc w:val="both"/>
        <w:rPr>
          <w:rFonts w:ascii="Times New Roman" w:hAnsi="Times New Roman" w:cs="Times New Roman"/>
          <w:b/>
        </w:rPr>
      </w:pPr>
      <w:r w:rsidRPr="00013E89">
        <w:rPr>
          <w:rFonts w:ascii="Times New Roman" w:hAnsi="Times New Roman" w:cs="Times New Roman"/>
          <w:b/>
        </w:rPr>
        <w:t>Methodology</w:t>
      </w:r>
    </w:p>
    <w:p w14:paraId="7AC1E501" w14:textId="77777777" w:rsidR="00013E89" w:rsidRPr="00013E89" w:rsidRDefault="00013E89" w:rsidP="00851151">
      <w:pPr>
        <w:spacing w:line="480" w:lineRule="auto"/>
        <w:ind w:firstLine="360"/>
        <w:jc w:val="both"/>
        <w:rPr>
          <w:rFonts w:ascii="Times New Roman" w:eastAsia="Calibri" w:hAnsi="Times New Roman" w:cs="Times New Roman"/>
          <w:color w:val="000000" w:themeColor="text1"/>
        </w:rPr>
      </w:pPr>
      <w:r w:rsidRPr="00013E89">
        <w:rPr>
          <w:rFonts w:ascii="Times New Roman" w:eastAsia="Calibri" w:hAnsi="Times New Roman" w:cs="Times New Roman"/>
          <w:color w:val="000000" w:themeColor="text1"/>
        </w:rPr>
        <w:t>The lack of writing on fishing and fishing practices in the Sulawesi Sea has led the researchers to use some older references those sources were the most recent ones available with information relevant to the study.</w:t>
      </w:r>
    </w:p>
    <w:p w14:paraId="7B7B43B5" w14:textId="77777777" w:rsidR="00013E89" w:rsidRPr="00013E89" w:rsidRDefault="00013E89" w:rsidP="00851151">
      <w:pPr>
        <w:spacing w:line="480" w:lineRule="auto"/>
        <w:ind w:firstLine="720"/>
        <w:jc w:val="both"/>
        <w:rPr>
          <w:rFonts w:ascii="Times New Roman" w:eastAsia="Calibri" w:hAnsi="Times New Roman" w:cs="Times New Roman"/>
          <w:color w:val="FF0000"/>
        </w:rPr>
      </w:pPr>
      <w:r w:rsidRPr="00013E89">
        <w:rPr>
          <w:rFonts w:ascii="Times New Roman" w:eastAsia="Calibri" w:hAnsi="Times New Roman" w:cs="Times New Roman"/>
          <w:color w:val="000000" w:themeColor="text1"/>
        </w:rPr>
        <w:t>The research design chosen for the study follows the case analysis approach. The researchers deem case analysis fitting since it could utilize a variety of methodologies and provide detailed description of specific or rare cases. The main unit of analysis used by the researchers will be fisherfolk who fish in the Sulawesi Sea. The group sought to identify and analyze the fisherfolks’ customary fishing practices and identify these customary fishing practices. The instrument utilized is the interview schedule. Aside from one-on-one interviews the researchers also conducted informal group discussion. These interviews range from the highly structured style, in which questions are determined before the interview, and hoped to eventually lead to an open-ended, conversational format.</w:t>
      </w:r>
      <w:r w:rsidRPr="00013E89">
        <w:rPr>
          <w:rFonts w:ascii="Times New Roman" w:eastAsia="Calibri" w:hAnsi="Times New Roman" w:cs="Times New Roman"/>
          <w:color w:val="FF0000"/>
        </w:rPr>
        <w:t xml:space="preserve"> </w:t>
      </w:r>
    </w:p>
    <w:p w14:paraId="7A678B63" w14:textId="42E1699E" w:rsidR="00013E89" w:rsidRDefault="00013E89" w:rsidP="00851151">
      <w:pPr>
        <w:spacing w:line="480" w:lineRule="auto"/>
        <w:ind w:firstLine="360"/>
        <w:jc w:val="both"/>
        <w:rPr>
          <w:rFonts w:ascii="Times New Roman" w:eastAsia="Calibri" w:hAnsi="Times New Roman" w:cs="Times New Roman"/>
        </w:rPr>
      </w:pPr>
      <w:r w:rsidRPr="00013E89">
        <w:rPr>
          <w:rFonts w:ascii="Times New Roman" w:eastAsia="Calibri" w:hAnsi="Times New Roman" w:cs="Times New Roman"/>
        </w:rPr>
        <w:t>Respondents were gathered through non-probabilistic linear snowball sampling. The procedure depended on the referrals of the initial respondents. Snowball sampling best fit the data collection procedure due to its convenient and fluid process.</w:t>
      </w:r>
    </w:p>
    <w:p w14:paraId="015B8A84" w14:textId="77777777" w:rsidR="00851151" w:rsidRPr="00013E89" w:rsidRDefault="00851151" w:rsidP="00851151">
      <w:pPr>
        <w:spacing w:line="480" w:lineRule="auto"/>
        <w:ind w:firstLine="360"/>
        <w:jc w:val="both"/>
        <w:rPr>
          <w:rFonts w:ascii="Times New Roman" w:hAnsi="Times New Roman" w:cs="Times New Roman"/>
          <w:b/>
        </w:rPr>
      </w:pPr>
    </w:p>
    <w:p w14:paraId="6F471B25" w14:textId="77777777" w:rsidR="00013E89" w:rsidRPr="00013E89" w:rsidRDefault="00013E89" w:rsidP="00851151">
      <w:pPr>
        <w:spacing w:line="480" w:lineRule="auto"/>
        <w:jc w:val="both"/>
        <w:rPr>
          <w:rFonts w:ascii="Times New Roman" w:hAnsi="Times New Roman" w:cs="Times New Roman"/>
        </w:rPr>
      </w:pPr>
    </w:p>
    <w:p w14:paraId="303DCBD4" w14:textId="61923B02" w:rsidR="00F2709A" w:rsidRPr="00013E89" w:rsidRDefault="00F2709A" w:rsidP="00851151">
      <w:pPr>
        <w:pStyle w:val="ListParagraph"/>
        <w:numPr>
          <w:ilvl w:val="0"/>
          <w:numId w:val="4"/>
        </w:numPr>
        <w:spacing w:line="480" w:lineRule="auto"/>
        <w:jc w:val="both"/>
        <w:rPr>
          <w:rFonts w:ascii="Times New Roman" w:hAnsi="Times New Roman" w:cs="Times New Roman"/>
          <w:b/>
        </w:rPr>
      </w:pPr>
      <w:r w:rsidRPr="00013E89">
        <w:rPr>
          <w:rFonts w:ascii="Times New Roman" w:hAnsi="Times New Roman" w:cs="Times New Roman"/>
          <w:b/>
        </w:rPr>
        <w:lastRenderedPageBreak/>
        <w:t>Theory</w:t>
      </w:r>
    </w:p>
    <w:p w14:paraId="459C4ECF" w14:textId="2ABC7770" w:rsidR="00056B3B" w:rsidRDefault="009C6341" w:rsidP="00851151">
      <w:pPr>
        <w:spacing w:line="480" w:lineRule="auto"/>
        <w:ind w:firstLine="720"/>
        <w:contextualSpacing/>
        <w:jc w:val="both"/>
        <w:rPr>
          <w:rFonts w:ascii="Times New Roman" w:hAnsi="Times New Roman" w:cs="Times New Roman"/>
        </w:rPr>
      </w:pPr>
      <w:r>
        <w:rPr>
          <w:rFonts w:ascii="Times New Roman" w:hAnsi="Times New Roman" w:cs="Times New Roman"/>
        </w:rPr>
        <w:t xml:space="preserve">The researchers opted to use Anthony Giddens theory of Structuration, the theory </w:t>
      </w:r>
      <w:r w:rsidR="001A18BD">
        <w:rPr>
          <w:rFonts w:ascii="Times New Roman" w:hAnsi="Times New Roman" w:cs="Times New Roman"/>
        </w:rPr>
        <w:t>says that</w:t>
      </w:r>
      <w:r>
        <w:rPr>
          <w:rFonts w:ascii="Times New Roman" w:hAnsi="Times New Roman" w:cs="Times New Roman"/>
        </w:rPr>
        <w:t xml:space="preserve"> within a great many circumstances there is the structure, and there is the agent. The concept of structure constitutes the rules and resources of a given situation. With the agent being the actor within the circumstances created by the rules and resources of the structure. </w:t>
      </w:r>
      <w:r w:rsidR="001A18BD">
        <w:rPr>
          <w:rFonts w:ascii="Times New Roman" w:hAnsi="Times New Roman" w:cs="Times New Roman"/>
        </w:rPr>
        <w:t>B</w:t>
      </w:r>
      <w:r>
        <w:rPr>
          <w:rFonts w:ascii="Times New Roman" w:hAnsi="Times New Roman" w:cs="Times New Roman"/>
        </w:rPr>
        <w:t xml:space="preserve">etween the Structure and the Agent, there were nine elements, divided into three levels showing the connection between the Structure and the Agent. </w:t>
      </w:r>
      <w:r w:rsidR="00056B3B">
        <w:rPr>
          <w:rFonts w:ascii="Times New Roman" w:hAnsi="Times New Roman" w:cs="Times New Roman"/>
        </w:rPr>
        <w:t xml:space="preserve">These were the levels of interaction, modality and the structural level. </w:t>
      </w:r>
    </w:p>
    <w:p w14:paraId="079A601C" w14:textId="57E1A57B" w:rsidR="00056B3B" w:rsidRDefault="00056B3B" w:rsidP="00851151">
      <w:pPr>
        <w:spacing w:line="480" w:lineRule="auto"/>
        <w:ind w:firstLine="720"/>
        <w:contextualSpacing/>
        <w:jc w:val="both"/>
        <w:rPr>
          <w:rFonts w:ascii="Times New Roman" w:hAnsi="Times New Roman" w:cs="Times New Roman"/>
        </w:rPr>
      </w:pPr>
      <w:r>
        <w:rPr>
          <w:rFonts w:ascii="Times New Roman" w:hAnsi="Times New Roman" w:cs="Times New Roman"/>
        </w:rPr>
        <w:t>The first level is comprised of three elements that are mostly confined to the purview of the agent. Power, is the element that is most important to the agent. It is the agent’s ability to affect surrounding circumstances. Communication is the means by which the agents make their power clear, a communication of ability and intent. Sanction is the means by which actions of those who are agents are rewarded or punished.</w:t>
      </w:r>
    </w:p>
    <w:p w14:paraId="062802C7" w14:textId="283882EC" w:rsidR="00056B3B" w:rsidRDefault="00056B3B" w:rsidP="00851151">
      <w:pPr>
        <w:spacing w:line="480" w:lineRule="auto"/>
        <w:ind w:firstLine="720"/>
        <w:contextualSpacing/>
        <w:jc w:val="both"/>
        <w:rPr>
          <w:rFonts w:ascii="Times New Roman" w:hAnsi="Times New Roman" w:cs="Times New Roman"/>
        </w:rPr>
      </w:pPr>
      <w:r>
        <w:rPr>
          <w:rFonts w:ascii="Times New Roman" w:hAnsi="Times New Roman" w:cs="Times New Roman"/>
        </w:rPr>
        <w:t>The level</w:t>
      </w:r>
      <w:r w:rsidR="001A18BD">
        <w:rPr>
          <w:rFonts w:ascii="Times New Roman" w:hAnsi="Times New Roman" w:cs="Times New Roman"/>
        </w:rPr>
        <w:t xml:space="preserve"> of Modality</w:t>
      </w:r>
      <w:r>
        <w:rPr>
          <w:rFonts w:ascii="Times New Roman" w:hAnsi="Times New Roman" w:cs="Times New Roman"/>
        </w:rPr>
        <w:t xml:space="preserve"> is comprised of modal elements; these are elements by which the first level can affect the succeeding structural level and vice-versa. Interpretative Scheme is the element where actions; such as those done through the previously mentioned element of Communication, are interpreted through stock knowledge of the situation. Facility is the physical and non-physical means by which the element of power can be exercised, such as machinery in the physical case, and an agreement between companies in the non-physical case.</w:t>
      </w:r>
      <w:r w:rsidR="001A18BD">
        <w:rPr>
          <w:rFonts w:ascii="Times New Roman" w:hAnsi="Times New Roman" w:cs="Times New Roman"/>
        </w:rPr>
        <w:t xml:space="preserve"> Norm is set of social nuances that are affected by the element of Sanction. </w:t>
      </w:r>
    </w:p>
    <w:p w14:paraId="1B3ED85C" w14:textId="77777777" w:rsidR="001A18BD" w:rsidRDefault="001A18BD" w:rsidP="00851151">
      <w:pPr>
        <w:spacing w:line="480" w:lineRule="auto"/>
        <w:ind w:firstLine="720"/>
        <w:contextualSpacing/>
        <w:jc w:val="both"/>
        <w:rPr>
          <w:rFonts w:ascii="Times New Roman" w:hAnsi="Times New Roman" w:cs="Times New Roman"/>
        </w:rPr>
      </w:pPr>
      <w:r>
        <w:rPr>
          <w:rFonts w:ascii="Times New Roman" w:hAnsi="Times New Roman" w:cs="Times New Roman"/>
        </w:rPr>
        <w:t xml:space="preserve">The third level is the Structural level. This level is comprised of elements that are affected by the elements of the first level. However, each element can in turn affect its corresponding element in the first level through the same modal elements in the second level. </w:t>
      </w:r>
      <w:r>
        <w:rPr>
          <w:rFonts w:ascii="Times New Roman" w:hAnsi="Times New Roman" w:cs="Times New Roman"/>
        </w:rPr>
        <w:lastRenderedPageBreak/>
        <w:t xml:space="preserve">The element of Domination speaks for itself, it is control over the rules and resources of the structure, with it are the elements of Signification and Legitimation. Signification is the elements following interpretative scheme, where the information has finally gained some symbolic value, this symbolic value can in turn affect communication at the first level. Legitimation mirrors sanction, it sanction borne of Domination, sanction approved by the structure, an action or norm attains legitimation when it is made somewhat legitimate by the standards of the structure. </w:t>
      </w:r>
    </w:p>
    <w:p w14:paraId="39234997" w14:textId="677FA6C6" w:rsidR="001A18BD" w:rsidRDefault="001A18BD" w:rsidP="00851151">
      <w:pPr>
        <w:spacing w:line="480" w:lineRule="auto"/>
        <w:ind w:firstLine="720"/>
        <w:contextualSpacing/>
        <w:jc w:val="both"/>
        <w:rPr>
          <w:rFonts w:ascii="Times New Roman" w:hAnsi="Times New Roman" w:cs="Times New Roman"/>
        </w:rPr>
      </w:pPr>
      <w:r>
        <w:rPr>
          <w:rFonts w:ascii="Times New Roman" w:hAnsi="Times New Roman" w:cs="Times New Roman"/>
        </w:rPr>
        <w:t>The concepts of structure and agent and the elements in-between were adequate for explaining the role of the Sulawesi Sea, and its maritime resources, and the rules for harvesting them as reason for the circumstances that the fisherfolk as the agents had to deal with in their line of work. With all this, the structure and agent are not seen as separate entities, but rather as a whole, with the structure affecting the agent, which in turn affects the structure.</w:t>
      </w:r>
      <w:r w:rsidR="00056B3B">
        <w:rPr>
          <w:rFonts w:ascii="Times New Roman" w:hAnsi="Times New Roman" w:cs="Times New Roman"/>
        </w:rPr>
        <w:t xml:space="preserve">  </w:t>
      </w:r>
    </w:p>
    <w:p w14:paraId="364074BB" w14:textId="6CD9955E" w:rsidR="00F26ACA" w:rsidRDefault="001A18BD" w:rsidP="00851151">
      <w:pPr>
        <w:spacing w:line="480" w:lineRule="auto"/>
        <w:ind w:firstLine="720"/>
        <w:contextualSpacing/>
        <w:jc w:val="both"/>
        <w:rPr>
          <w:rFonts w:ascii="Times New Roman" w:hAnsi="Times New Roman" w:cs="Times New Roman"/>
        </w:rPr>
      </w:pPr>
      <w:r>
        <w:rPr>
          <w:rFonts w:ascii="Times New Roman" w:hAnsi="Times New Roman" w:cs="Times New Roman"/>
        </w:rPr>
        <w:t>These</w:t>
      </w:r>
      <w:r w:rsidR="009C6341">
        <w:rPr>
          <w:rFonts w:ascii="Times New Roman" w:hAnsi="Times New Roman" w:cs="Times New Roman"/>
        </w:rPr>
        <w:t xml:space="preserve"> </w:t>
      </w:r>
      <w:r>
        <w:rPr>
          <w:rFonts w:ascii="Times New Roman" w:hAnsi="Times New Roman" w:cs="Times New Roman"/>
        </w:rPr>
        <w:t>levels</w:t>
      </w:r>
      <w:r w:rsidR="009C6341">
        <w:rPr>
          <w:rFonts w:ascii="Times New Roman" w:hAnsi="Times New Roman" w:cs="Times New Roman"/>
        </w:rPr>
        <w:t xml:space="preserve"> and the elements that comprise them were used in data analysis, with the data from the respondents matched with the element</w:t>
      </w:r>
      <w:r w:rsidR="00056B3B">
        <w:rPr>
          <w:rFonts w:ascii="Times New Roman" w:hAnsi="Times New Roman" w:cs="Times New Roman"/>
        </w:rPr>
        <w:t xml:space="preserve"> it would be</w:t>
      </w:r>
      <w:r w:rsidR="00F26ACA">
        <w:rPr>
          <w:rFonts w:ascii="Times New Roman" w:hAnsi="Times New Roman" w:cs="Times New Roman"/>
        </w:rPr>
        <w:t xml:space="preserve"> appropriately attributed to,</w:t>
      </w:r>
      <w:r>
        <w:rPr>
          <w:rFonts w:ascii="Times New Roman" w:hAnsi="Times New Roman" w:cs="Times New Roman"/>
        </w:rPr>
        <w:t xml:space="preserve"> </w:t>
      </w:r>
      <w:r w:rsidR="00F26ACA">
        <w:rPr>
          <w:rFonts w:ascii="Times New Roman" w:hAnsi="Times New Roman" w:cs="Times New Roman"/>
        </w:rPr>
        <w:t>the themes from this were drawn from their place and connection to each other in the Structure-Agent cycle.</w:t>
      </w:r>
    </w:p>
    <w:p w14:paraId="3682B343" w14:textId="25126DBA" w:rsidR="00F26ACA" w:rsidRPr="00013E89" w:rsidRDefault="00F26ACA" w:rsidP="00851151">
      <w:pPr>
        <w:pStyle w:val="ListParagraph"/>
        <w:numPr>
          <w:ilvl w:val="0"/>
          <w:numId w:val="4"/>
        </w:numPr>
        <w:spacing w:line="480" w:lineRule="auto"/>
        <w:jc w:val="both"/>
        <w:rPr>
          <w:rFonts w:ascii="Times New Roman" w:hAnsi="Times New Roman" w:cs="Times New Roman"/>
          <w:b/>
        </w:rPr>
      </w:pPr>
      <w:r w:rsidRPr="00013E89">
        <w:rPr>
          <w:rFonts w:ascii="Times New Roman" w:hAnsi="Times New Roman" w:cs="Times New Roman"/>
          <w:b/>
        </w:rPr>
        <w:t>Methodology</w:t>
      </w:r>
    </w:p>
    <w:p w14:paraId="258B6360" w14:textId="77777777" w:rsidR="003068C0" w:rsidRDefault="003068C0" w:rsidP="00851151">
      <w:pPr>
        <w:spacing w:line="480" w:lineRule="auto"/>
        <w:ind w:firstLine="720"/>
        <w:jc w:val="both"/>
        <w:rPr>
          <w:rFonts w:ascii="Times New Roman" w:eastAsia="Calibri" w:hAnsi="Times New Roman" w:cs="Times New Roman"/>
          <w:color w:val="000000" w:themeColor="text1"/>
        </w:rPr>
      </w:pPr>
      <w:r>
        <w:rPr>
          <w:rFonts w:ascii="Times New Roman" w:eastAsia="Calibri" w:hAnsi="Times New Roman" w:cs="Times New Roman"/>
          <w:color w:val="000000" w:themeColor="text1"/>
        </w:rPr>
        <w:t>The lack of writing on fishing and fishing practices in the Sulawesi Sea has led the researchers to use some older references those sources were the most recent ones available with information relevant to the study.</w:t>
      </w:r>
    </w:p>
    <w:p w14:paraId="6F702F11" w14:textId="77777777" w:rsidR="003068C0" w:rsidRDefault="003068C0" w:rsidP="00851151">
      <w:pPr>
        <w:spacing w:line="480" w:lineRule="auto"/>
        <w:ind w:firstLine="720"/>
        <w:jc w:val="both"/>
        <w:rPr>
          <w:rFonts w:ascii="Times New Roman" w:eastAsia="Calibri" w:hAnsi="Times New Roman" w:cs="Times New Roman"/>
          <w:color w:val="FF0000"/>
        </w:rPr>
      </w:pPr>
      <w:r w:rsidRPr="003D1BA3">
        <w:rPr>
          <w:rFonts w:ascii="Times New Roman" w:eastAsia="Calibri" w:hAnsi="Times New Roman" w:cs="Times New Roman"/>
          <w:color w:val="000000" w:themeColor="text1"/>
        </w:rPr>
        <w:t>The research design chosen for the study follow</w:t>
      </w:r>
      <w:r>
        <w:rPr>
          <w:rFonts w:ascii="Times New Roman" w:eastAsia="Calibri" w:hAnsi="Times New Roman" w:cs="Times New Roman"/>
          <w:color w:val="000000" w:themeColor="text1"/>
        </w:rPr>
        <w:t>s</w:t>
      </w:r>
      <w:r w:rsidRPr="003D1BA3">
        <w:rPr>
          <w:rFonts w:ascii="Times New Roman" w:eastAsia="Calibri" w:hAnsi="Times New Roman" w:cs="Times New Roman"/>
          <w:color w:val="000000" w:themeColor="text1"/>
        </w:rPr>
        <w:t xml:space="preserve"> the case analysis approach. The researchers deem case analysis fitting since it could utilize a variety of methodologies and provide detailed description of specific or rare cases. The main unit of analysis used by the researchers will be fisherfolk who fish in the Sulawesi Sea. The group sought to identify and </w:t>
      </w:r>
      <w:r w:rsidRPr="003D1BA3">
        <w:rPr>
          <w:rFonts w:ascii="Times New Roman" w:eastAsia="Calibri" w:hAnsi="Times New Roman" w:cs="Times New Roman"/>
          <w:color w:val="000000" w:themeColor="text1"/>
        </w:rPr>
        <w:lastRenderedPageBreak/>
        <w:t>analyze the fisherfolks’ customary fishing practices and identify these customary fishing practices. The instrument utilized is the interview schedule. Aside from one-on-one interviews the researchers also conducted informal group discussion. These interviews range from the highly structured style, in which questions are determined before the interview, and hoped to eventually lead to an open-ended, conversational format.</w:t>
      </w:r>
      <w:r w:rsidRPr="00342102">
        <w:rPr>
          <w:rFonts w:ascii="Times New Roman" w:eastAsia="Calibri" w:hAnsi="Times New Roman" w:cs="Times New Roman"/>
          <w:color w:val="FF0000"/>
        </w:rPr>
        <w:t xml:space="preserve"> </w:t>
      </w:r>
    </w:p>
    <w:p w14:paraId="3DCA8D2C" w14:textId="77777777" w:rsidR="003068C0" w:rsidRDefault="003068C0" w:rsidP="00851151">
      <w:pPr>
        <w:spacing w:line="480" w:lineRule="auto"/>
        <w:ind w:firstLine="720"/>
        <w:contextualSpacing/>
        <w:jc w:val="both"/>
        <w:rPr>
          <w:rFonts w:ascii="Times New Roman" w:eastAsia="Calibri" w:hAnsi="Times New Roman" w:cs="Times New Roman"/>
        </w:rPr>
      </w:pPr>
      <w:r>
        <w:rPr>
          <w:rFonts w:ascii="Times New Roman" w:eastAsia="Calibri" w:hAnsi="Times New Roman" w:cs="Times New Roman"/>
        </w:rPr>
        <w:t>Respondents were gathered through non-</w:t>
      </w:r>
      <w:r w:rsidRPr="000F05C0">
        <w:rPr>
          <w:rFonts w:ascii="Times New Roman" w:eastAsia="Calibri" w:hAnsi="Times New Roman" w:cs="Times New Roman"/>
        </w:rPr>
        <w:t>probabilistic linear snowball</w:t>
      </w:r>
      <w:r>
        <w:rPr>
          <w:rFonts w:ascii="Times New Roman" w:eastAsia="Calibri" w:hAnsi="Times New Roman" w:cs="Times New Roman"/>
        </w:rPr>
        <w:t xml:space="preserve"> sampling. The procedure depended</w:t>
      </w:r>
      <w:r w:rsidRPr="000F05C0">
        <w:rPr>
          <w:rFonts w:ascii="Times New Roman" w:eastAsia="Calibri" w:hAnsi="Times New Roman" w:cs="Times New Roman"/>
        </w:rPr>
        <w:t xml:space="preserve"> on the referrals of the initial responde</w:t>
      </w:r>
      <w:r>
        <w:rPr>
          <w:rFonts w:ascii="Times New Roman" w:eastAsia="Calibri" w:hAnsi="Times New Roman" w:cs="Times New Roman"/>
        </w:rPr>
        <w:t>nts. Snowball sampling best fit</w:t>
      </w:r>
      <w:r w:rsidRPr="000F05C0">
        <w:rPr>
          <w:rFonts w:ascii="Times New Roman" w:eastAsia="Calibri" w:hAnsi="Times New Roman" w:cs="Times New Roman"/>
        </w:rPr>
        <w:t xml:space="preserve"> the data collection procedure due to its convenient and fluid process.</w:t>
      </w:r>
    </w:p>
    <w:p w14:paraId="1E969D57" w14:textId="77777777" w:rsidR="003068C0" w:rsidRDefault="003068C0" w:rsidP="00851151">
      <w:pPr>
        <w:spacing w:line="480" w:lineRule="auto"/>
        <w:ind w:firstLine="720"/>
        <w:jc w:val="both"/>
        <w:rPr>
          <w:rFonts w:ascii="Times New Roman" w:eastAsia="Calibri" w:hAnsi="Times New Roman" w:cs="Times New Roman"/>
          <w:color w:val="FF0000"/>
        </w:rPr>
      </w:pPr>
      <w:r w:rsidRPr="00641D26">
        <w:rPr>
          <w:rFonts w:ascii="Times New Roman" w:eastAsia="Calibri" w:hAnsi="Times New Roman" w:cs="Times New Roman"/>
          <w:color w:val="000000" w:themeColor="text1"/>
        </w:rPr>
        <w:t xml:space="preserve">The researchers conducted the data gathering on July 23, 2016. The researchers arrived at Barangay </w:t>
      </w:r>
      <w:proofErr w:type="spellStart"/>
      <w:r w:rsidRPr="00641D26">
        <w:rPr>
          <w:rFonts w:ascii="Times New Roman" w:eastAsia="Calibri" w:hAnsi="Times New Roman" w:cs="Times New Roman"/>
          <w:color w:val="000000" w:themeColor="text1"/>
        </w:rPr>
        <w:t>Bawing</w:t>
      </w:r>
      <w:proofErr w:type="spellEnd"/>
      <w:r w:rsidRPr="00641D26">
        <w:rPr>
          <w:rFonts w:ascii="Times New Roman" w:eastAsia="Calibri" w:hAnsi="Times New Roman" w:cs="Times New Roman"/>
          <w:color w:val="000000" w:themeColor="text1"/>
        </w:rPr>
        <w:t xml:space="preserve"> at approximately 9 in the morning. Upon arriving, they communicated with their guide to assist them. By 9:15, they arrived at the house of their first respondent. Before they interviewed their respondents, they asked first if they were willing to be interviewed and assured the respondent that they will honor confidentiality, privacy and anonymity. They interviewed the first respondent for 15 minutes, after they interviewed the </w:t>
      </w:r>
      <w:proofErr w:type="gramStart"/>
      <w:r w:rsidRPr="00641D26">
        <w:rPr>
          <w:rFonts w:ascii="Times New Roman" w:eastAsia="Calibri" w:hAnsi="Times New Roman" w:cs="Times New Roman"/>
          <w:color w:val="000000" w:themeColor="text1"/>
        </w:rPr>
        <w:t>respondent,</w:t>
      </w:r>
      <w:proofErr w:type="gramEnd"/>
      <w:r w:rsidRPr="00641D26">
        <w:rPr>
          <w:rFonts w:ascii="Times New Roman" w:eastAsia="Calibri" w:hAnsi="Times New Roman" w:cs="Times New Roman"/>
          <w:color w:val="000000" w:themeColor="text1"/>
        </w:rPr>
        <w:t xml:space="preserve"> their guide had already gone ahead and asked another friend to be the next respondent. They were passed on from one respondent to another, walking from </w:t>
      </w:r>
      <w:r>
        <w:rPr>
          <w:rFonts w:ascii="Times New Roman" w:eastAsia="Calibri" w:hAnsi="Times New Roman" w:cs="Times New Roman"/>
          <w:color w:val="000000" w:themeColor="text1"/>
        </w:rPr>
        <w:t>one house to another</w:t>
      </w:r>
      <w:r w:rsidRPr="00641D26">
        <w:rPr>
          <w:rFonts w:ascii="Times New Roman" w:eastAsia="Calibri" w:hAnsi="Times New Roman" w:cs="Times New Roman"/>
          <w:color w:val="000000" w:themeColor="text1"/>
        </w:rPr>
        <w:t>. When the sugge</w:t>
      </w:r>
      <w:r>
        <w:rPr>
          <w:rFonts w:ascii="Times New Roman" w:eastAsia="Calibri" w:hAnsi="Times New Roman" w:cs="Times New Roman"/>
          <w:color w:val="000000" w:themeColor="text1"/>
        </w:rPr>
        <w:t>sted respondent was no</w:t>
      </w:r>
      <w:r w:rsidRPr="00641D26">
        <w:rPr>
          <w:rFonts w:ascii="Times New Roman" w:eastAsia="Calibri" w:hAnsi="Times New Roman" w:cs="Times New Roman"/>
          <w:color w:val="000000" w:themeColor="text1"/>
        </w:rPr>
        <w:t xml:space="preserve">t around they had to find another respondent. One of the respondents’ houses was near the shoreline, after interviewing the said </w:t>
      </w:r>
      <w:proofErr w:type="gramStart"/>
      <w:r w:rsidRPr="00641D26">
        <w:rPr>
          <w:rFonts w:ascii="Times New Roman" w:eastAsia="Calibri" w:hAnsi="Times New Roman" w:cs="Times New Roman"/>
          <w:color w:val="000000" w:themeColor="text1"/>
        </w:rPr>
        <w:t>respondent,</w:t>
      </w:r>
      <w:proofErr w:type="gramEnd"/>
      <w:r w:rsidRPr="00641D26">
        <w:rPr>
          <w:rFonts w:ascii="Times New Roman" w:eastAsia="Calibri" w:hAnsi="Times New Roman" w:cs="Times New Roman"/>
          <w:color w:val="000000" w:themeColor="text1"/>
        </w:rPr>
        <w:t xml:space="preserve"> they took the opportunity to take pictures of the boats and the fish cages nearby. Each interview lasted roughly 15 minutes. They finished their last interview at</w:t>
      </w:r>
      <w:r>
        <w:rPr>
          <w:rFonts w:ascii="Times New Roman" w:eastAsia="Calibri" w:hAnsi="Times New Roman" w:cs="Times New Roman"/>
          <w:color w:val="000000" w:themeColor="text1"/>
        </w:rPr>
        <w:t xml:space="preserve"> around 5 in the afternoon, following the ethical standards set for researchers.</w:t>
      </w:r>
    </w:p>
    <w:p w14:paraId="131EC99B" w14:textId="40BB80D7" w:rsidR="003068C0" w:rsidRDefault="003068C0" w:rsidP="00851151">
      <w:pPr>
        <w:spacing w:line="480" w:lineRule="auto"/>
        <w:ind w:firstLine="720"/>
        <w:jc w:val="both"/>
        <w:rPr>
          <w:rFonts w:ascii="Times New Roman" w:eastAsia="Calibri" w:hAnsi="Times New Roman" w:cs="Times New Roman"/>
          <w:color w:val="000000" w:themeColor="text1"/>
        </w:rPr>
      </w:pPr>
      <w:r>
        <w:rPr>
          <w:rFonts w:ascii="Times New Roman" w:eastAsia="Calibri" w:hAnsi="Times New Roman" w:cs="Times New Roman"/>
          <w:color w:val="000000" w:themeColor="text1"/>
        </w:rPr>
        <w:t xml:space="preserve">On October 23, 2016, the researchers gathered additional photos. They arrived at General Santos City </w:t>
      </w:r>
      <w:proofErr w:type="spellStart"/>
      <w:r>
        <w:rPr>
          <w:rFonts w:ascii="Times New Roman" w:eastAsia="Calibri" w:hAnsi="Times New Roman" w:cs="Times New Roman"/>
          <w:color w:val="000000" w:themeColor="text1"/>
        </w:rPr>
        <w:t>Fishport</w:t>
      </w:r>
      <w:proofErr w:type="spellEnd"/>
      <w:r>
        <w:rPr>
          <w:rFonts w:ascii="Times New Roman" w:eastAsia="Calibri" w:hAnsi="Times New Roman" w:cs="Times New Roman"/>
          <w:color w:val="000000" w:themeColor="text1"/>
        </w:rPr>
        <w:t xml:space="preserve"> at around 7:00 in the morning. Initially, they were not allowed to enter due to strict protocols, however, they talked their way through and they were allowed to enter at </w:t>
      </w:r>
      <w:r>
        <w:rPr>
          <w:rFonts w:ascii="Times New Roman" w:eastAsia="Calibri" w:hAnsi="Times New Roman" w:cs="Times New Roman"/>
          <w:color w:val="000000" w:themeColor="text1"/>
        </w:rPr>
        <w:lastRenderedPageBreak/>
        <w:t>around 7:30 in the morning. Since the researchers do not have boots with them, they can’t go any further without boots. They were then instructed to rent the boots at the Resources Office. The next procedure was to quarantine the boots they rented and after that they were directed to the “</w:t>
      </w:r>
      <w:proofErr w:type="spellStart"/>
      <w:r>
        <w:rPr>
          <w:rFonts w:ascii="Times New Roman" w:eastAsia="Calibri" w:hAnsi="Times New Roman" w:cs="Times New Roman"/>
          <w:color w:val="000000" w:themeColor="text1"/>
        </w:rPr>
        <w:t>Bagsakan</w:t>
      </w:r>
      <w:proofErr w:type="spellEnd"/>
      <w:r>
        <w:rPr>
          <w:rFonts w:ascii="Times New Roman" w:eastAsia="Calibri" w:hAnsi="Times New Roman" w:cs="Times New Roman"/>
          <w:color w:val="000000" w:themeColor="text1"/>
        </w:rPr>
        <w:t xml:space="preserve">.” </w:t>
      </w:r>
      <w:proofErr w:type="spellStart"/>
      <w:r>
        <w:rPr>
          <w:rFonts w:ascii="Times New Roman" w:eastAsia="Calibri" w:hAnsi="Times New Roman" w:cs="Times New Roman"/>
          <w:color w:val="000000" w:themeColor="text1"/>
        </w:rPr>
        <w:t>Bagsakan</w:t>
      </w:r>
      <w:proofErr w:type="spellEnd"/>
      <w:r>
        <w:rPr>
          <w:rFonts w:ascii="Times New Roman" w:eastAsia="Calibri" w:hAnsi="Times New Roman" w:cs="Times New Roman"/>
          <w:color w:val="000000" w:themeColor="text1"/>
        </w:rPr>
        <w:t xml:space="preserve"> is the drop-off point of the freshly caught fish. This is where the big fishes are dropped like the Tuna. They saw how the tuna’s were unloaded from the boats, then cleaned, chopped, packaged and then delivered. To taste the freshness quality of the tuna, the fisherfolks cuts the tail part and then tries the raw meat of the tuna. The next place the researcher visited was the docking area of the service boats. They snapped pictures of the service boats and steel boats that were in the outrigger of some of the service boats. They were around the area for about 10-15 minutes. Then they visited the Pokutero docking area where they snapped photos of the different classification of boats like the light boats and ranger boats. They stayed there for 30 minutes. </w:t>
      </w:r>
    </w:p>
    <w:p w14:paraId="02D4053A" w14:textId="1ACE0331" w:rsidR="003068C0" w:rsidRDefault="003068C0" w:rsidP="00851151">
      <w:pPr>
        <w:spacing w:line="480" w:lineRule="auto"/>
        <w:ind w:firstLine="720"/>
        <w:jc w:val="both"/>
        <w:rPr>
          <w:rFonts w:ascii="Times New Roman" w:eastAsia="Calibri" w:hAnsi="Times New Roman" w:cs="Times New Roman"/>
          <w:color w:val="000000" w:themeColor="text1"/>
        </w:rPr>
      </w:pPr>
      <w:r>
        <w:rPr>
          <w:rFonts w:ascii="Times New Roman" w:eastAsia="Calibri" w:hAnsi="Times New Roman" w:cs="Times New Roman"/>
          <w:color w:val="000000" w:themeColor="text1"/>
        </w:rPr>
        <w:t xml:space="preserve">The researchers asked for information where they could find a mother boat, they were initially told that there were no available mother boats. They roamed around the </w:t>
      </w:r>
      <w:proofErr w:type="spellStart"/>
      <w:r>
        <w:rPr>
          <w:rFonts w:ascii="Times New Roman" w:eastAsia="Calibri" w:hAnsi="Times New Roman" w:cs="Times New Roman"/>
          <w:color w:val="000000" w:themeColor="text1"/>
        </w:rPr>
        <w:t>fishport</w:t>
      </w:r>
      <w:proofErr w:type="spellEnd"/>
      <w:r>
        <w:rPr>
          <w:rFonts w:ascii="Times New Roman" w:eastAsia="Calibri" w:hAnsi="Times New Roman" w:cs="Times New Roman"/>
          <w:color w:val="000000" w:themeColor="text1"/>
        </w:rPr>
        <w:t xml:space="preserve"> and spotted one mother boat that was under repair. Luckily, the chief engineer was around. They asked the chief engineer if they could board the mother boat and they were allowed, and was the one who guided them around the mother boat. They were shown first at the starboard side and then the portside. He showed the storage area, deck, helm, seaman’s quarters, and the mess hall. The last portion of the boat they were toured was the engine room. At the time of their tour, only one engine was working but the sound it generates was very loud. The researchers captured photos at around 11:00 am since most of the activity in </w:t>
      </w:r>
      <w:proofErr w:type="spellStart"/>
      <w:r>
        <w:rPr>
          <w:rFonts w:ascii="Times New Roman" w:eastAsia="Calibri" w:hAnsi="Times New Roman" w:cs="Times New Roman"/>
          <w:color w:val="000000" w:themeColor="text1"/>
        </w:rPr>
        <w:t>fishport</w:t>
      </w:r>
      <w:proofErr w:type="spellEnd"/>
      <w:r>
        <w:rPr>
          <w:rFonts w:ascii="Times New Roman" w:eastAsia="Calibri" w:hAnsi="Times New Roman" w:cs="Times New Roman"/>
          <w:color w:val="000000" w:themeColor="text1"/>
        </w:rPr>
        <w:t xml:space="preserve"> happens early in the morning. They left the </w:t>
      </w:r>
      <w:proofErr w:type="spellStart"/>
      <w:r>
        <w:rPr>
          <w:rFonts w:ascii="Times New Roman" w:eastAsia="Calibri" w:hAnsi="Times New Roman" w:cs="Times New Roman"/>
          <w:color w:val="000000" w:themeColor="text1"/>
        </w:rPr>
        <w:t>fishport</w:t>
      </w:r>
      <w:proofErr w:type="spellEnd"/>
      <w:r>
        <w:rPr>
          <w:rFonts w:ascii="Times New Roman" w:eastAsia="Calibri" w:hAnsi="Times New Roman" w:cs="Times New Roman"/>
          <w:color w:val="000000" w:themeColor="text1"/>
        </w:rPr>
        <w:t xml:space="preserve"> at around 11:30 am.</w:t>
      </w:r>
    </w:p>
    <w:p w14:paraId="051145F5" w14:textId="77777777" w:rsidR="00851151" w:rsidRDefault="00851151" w:rsidP="00851151">
      <w:pPr>
        <w:spacing w:line="480" w:lineRule="auto"/>
        <w:ind w:firstLine="720"/>
        <w:jc w:val="both"/>
        <w:rPr>
          <w:rFonts w:ascii="Times New Roman" w:eastAsia="Calibri" w:hAnsi="Times New Roman" w:cs="Times New Roman"/>
          <w:color w:val="000000" w:themeColor="text1"/>
        </w:rPr>
      </w:pPr>
    </w:p>
    <w:p w14:paraId="02B573FE" w14:textId="77777777" w:rsidR="00851151" w:rsidRDefault="00851151" w:rsidP="00851151">
      <w:pPr>
        <w:spacing w:line="480" w:lineRule="auto"/>
        <w:ind w:firstLine="720"/>
        <w:jc w:val="both"/>
        <w:rPr>
          <w:rFonts w:ascii="Times New Roman" w:eastAsia="Calibri" w:hAnsi="Times New Roman" w:cs="Times New Roman"/>
          <w:color w:val="000000" w:themeColor="text1"/>
        </w:rPr>
      </w:pPr>
    </w:p>
    <w:p w14:paraId="062F7C4B" w14:textId="032D712D" w:rsidR="00851151" w:rsidRPr="00851151" w:rsidRDefault="00851151" w:rsidP="00851151">
      <w:pPr>
        <w:pStyle w:val="ListParagraph"/>
        <w:numPr>
          <w:ilvl w:val="0"/>
          <w:numId w:val="4"/>
        </w:numPr>
        <w:spacing w:after="200" w:line="480" w:lineRule="auto"/>
        <w:jc w:val="both"/>
        <w:rPr>
          <w:rFonts w:ascii="Times New Roman" w:eastAsia="Calibri" w:hAnsi="Times New Roman" w:cs="Times New Roman"/>
          <w:b/>
          <w:color w:val="000000"/>
          <w:szCs w:val="22"/>
        </w:rPr>
      </w:pPr>
      <w:r>
        <w:rPr>
          <w:rFonts w:ascii="Times New Roman" w:eastAsia="Calibri" w:hAnsi="Times New Roman" w:cs="Times New Roman"/>
          <w:b/>
          <w:color w:val="000000"/>
          <w:szCs w:val="22"/>
        </w:rPr>
        <w:t>Summary of Findings</w:t>
      </w:r>
    </w:p>
    <w:p w14:paraId="5D949F29" w14:textId="0B4364FD" w:rsidR="00851151" w:rsidRPr="00851151" w:rsidRDefault="00851151" w:rsidP="00851151">
      <w:pPr>
        <w:pStyle w:val="ListParagraph"/>
        <w:numPr>
          <w:ilvl w:val="0"/>
          <w:numId w:val="6"/>
        </w:numPr>
        <w:spacing w:line="480" w:lineRule="auto"/>
        <w:jc w:val="center"/>
        <w:rPr>
          <w:rFonts w:ascii="Times New Roman" w:hAnsi="Times New Roman" w:cs="Times New Roman"/>
          <w:b/>
        </w:rPr>
      </w:pPr>
      <w:r w:rsidRPr="00851151">
        <w:rPr>
          <w:rFonts w:ascii="Times New Roman" w:hAnsi="Times New Roman" w:cs="Times New Roman"/>
          <w:b/>
        </w:rPr>
        <w:t>The Practices of the Palangri and Pukotero Fisherfolk of the Sulawesi Sea</w:t>
      </w:r>
    </w:p>
    <w:p w14:paraId="29AAE0C1" w14:textId="65EDAB66" w:rsidR="00851151" w:rsidRDefault="00851151" w:rsidP="006B3AB1">
      <w:pPr>
        <w:spacing w:line="480" w:lineRule="auto"/>
        <w:ind w:firstLine="720"/>
        <w:jc w:val="both"/>
        <w:rPr>
          <w:rFonts w:ascii="Times New Roman" w:hAnsi="Times New Roman" w:cs="Times New Roman"/>
        </w:rPr>
      </w:pPr>
      <w:r w:rsidRPr="000F05C0">
        <w:rPr>
          <w:rFonts w:ascii="Times New Roman" w:hAnsi="Times New Roman" w:cs="Times New Roman"/>
        </w:rPr>
        <w:t xml:space="preserve">The practices of the fisherfolk in the Sulawesi can be interpreted as practices revolving around the scramble to capitalize </w:t>
      </w:r>
      <w:r>
        <w:rPr>
          <w:rFonts w:ascii="Times New Roman" w:hAnsi="Times New Roman" w:cs="Times New Roman"/>
        </w:rPr>
        <w:t xml:space="preserve">on the present marine resources. </w:t>
      </w:r>
      <w:r w:rsidR="006B3AB1">
        <w:rPr>
          <w:rFonts w:ascii="Times New Roman" w:hAnsi="Times New Roman" w:cs="Times New Roman"/>
        </w:rPr>
        <w:t>T</w:t>
      </w:r>
      <w:r w:rsidR="006B3AB1" w:rsidRPr="000F05C0">
        <w:rPr>
          <w:rFonts w:ascii="Times New Roman" w:hAnsi="Times New Roman" w:cs="Times New Roman"/>
        </w:rPr>
        <w:t>his can be observed through application of the data to the three levels of t</w:t>
      </w:r>
      <w:r w:rsidR="006B3AB1">
        <w:rPr>
          <w:rFonts w:ascii="Times New Roman" w:hAnsi="Times New Roman" w:cs="Times New Roman"/>
        </w:rPr>
        <w:t>he structuration framework. It</w:t>
      </w:r>
      <w:r w:rsidR="006B3AB1" w:rsidRPr="000F05C0">
        <w:rPr>
          <w:rFonts w:ascii="Times New Roman" w:hAnsi="Times New Roman" w:cs="Times New Roman"/>
        </w:rPr>
        <w:t xml:space="preserve"> can be seen through </w:t>
      </w:r>
      <w:r w:rsidR="006B3AB1">
        <w:rPr>
          <w:rFonts w:ascii="Times New Roman" w:hAnsi="Times New Roman" w:cs="Times New Roman"/>
        </w:rPr>
        <w:t>the level of interaction where</w:t>
      </w:r>
      <w:r w:rsidR="006B3AB1" w:rsidRPr="000F05C0">
        <w:rPr>
          <w:rFonts w:ascii="Times New Roman" w:hAnsi="Times New Roman" w:cs="Times New Roman"/>
        </w:rPr>
        <w:t xml:space="preserve"> the different means of</w:t>
      </w:r>
      <w:r w:rsidR="006B3AB1">
        <w:rPr>
          <w:rFonts w:ascii="Times New Roman" w:hAnsi="Times New Roman" w:cs="Times New Roman"/>
        </w:rPr>
        <w:t xml:space="preserve"> fishing and their alternatives are detailed. T</w:t>
      </w:r>
      <w:r w:rsidR="006B3AB1" w:rsidRPr="000F05C0">
        <w:rPr>
          <w:rFonts w:ascii="Times New Roman" w:hAnsi="Times New Roman" w:cs="Times New Roman"/>
        </w:rPr>
        <w:t>hrough the level of moda</w:t>
      </w:r>
      <w:r w:rsidR="006B3AB1">
        <w:rPr>
          <w:rFonts w:ascii="Times New Roman" w:hAnsi="Times New Roman" w:cs="Times New Roman"/>
        </w:rPr>
        <w:t xml:space="preserve">lity, with </w:t>
      </w:r>
      <w:r w:rsidR="006B3AB1" w:rsidRPr="000F05C0">
        <w:rPr>
          <w:rFonts w:ascii="Times New Roman" w:hAnsi="Times New Roman" w:cs="Times New Roman"/>
        </w:rPr>
        <w:t xml:space="preserve">the tools the fisherfolk have at their disposal, </w:t>
      </w:r>
      <w:r w:rsidR="006B3AB1">
        <w:rPr>
          <w:rFonts w:ascii="Times New Roman" w:hAnsi="Times New Roman" w:cs="Times New Roman"/>
        </w:rPr>
        <w:t xml:space="preserve">and </w:t>
      </w:r>
      <w:r w:rsidR="006B3AB1" w:rsidRPr="000F05C0">
        <w:rPr>
          <w:rFonts w:ascii="Times New Roman" w:hAnsi="Times New Roman" w:cs="Times New Roman"/>
        </w:rPr>
        <w:t>the interactions and rul</w:t>
      </w:r>
      <w:r w:rsidR="006B3AB1">
        <w:rPr>
          <w:rFonts w:ascii="Times New Roman" w:hAnsi="Times New Roman" w:cs="Times New Roman"/>
        </w:rPr>
        <w:t>es that are set. And t</w:t>
      </w:r>
      <w:r w:rsidR="006B3AB1" w:rsidRPr="000F05C0">
        <w:rPr>
          <w:rFonts w:ascii="Times New Roman" w:hAnsi="Times New Roman" w:cs="Times New Roman"/>
        </w:rPr>
        <w:t>hrough the structural level, the power present in an advantageous situation</w:t>
      </w:r>
      <w:r w:rsidR="006B3AB1">
        <w:rPr>
          <w:rFonts w:ascii="Times New Roman" w:hAnsi="Times New Roman" w:cs="Times New Roman"/>
        </w:rPr>
        <w:t xml:space="preserve"> shown</w:t>
      </w:r>
      <w:r w:rsidR="006B3AB1" w:rsidRPr="000F05C0">
        <w:rPr>
          <w:rFonts w:ascii="Times New Roman" w:hAnsi="Times New Roman" w:cs="Times New Roman"/>
        </w:rPr>
        <w:t xml:space="preserve"> by imposing authority bac</w:t>
      </w:r>
      <w:r w:rsidR="006B3AB1">
        <w:rPr>
          <w:rFonts w:ascii="Times New Roman" w:hAnsi="Times New Roman" w:cs="Times New Roman"/>
        </w:rPr>
        <w:t>k onto the agent</w:t>
      </w:r>
      <w:proofErr w:type="gramStart"/>
      <w:r w:rsidR="006B3AB1">
        <w:rPr>
          <w:rFonts w:ascii="Times New Roman" w:hAnsi="Times New Roman" w:cs="Times New Roman"/>
        </w:rPr>
        <w:t>.</w:t>
      </w:r>
      <w:r w:rsidR="006B3AB1" w:rsidRPr="000F05C0">
        <w:rPr>
          <w:rFonts w:ascii="Times New Roman" w:hAnsi="Times New Roman" w:cs="Times New Roman"/>
        </w:rPr>
        <w:t>.</w:t>
      </w:r>
      <w:proofErr w:type="gramEnd"/>
    </w:p>
    <w:p w14:paraId="1B7D256E" w14:textId="77777777" w:rsidR="00851151" w:rsidRDefault="00851151" w:rsidP="00851151">
      <w:pPr>
        <w:spacing w:line="480" w:lineRule="auto"/>
        <w:ind w:firstLine="720"/>
        <w:jc w:val="both"/>
        <w:rPr>
          <w:rFonts w:ascii="Times New Roman" w:hAnsi="Times New Roman" w:cs="Times New Roman"/>
        </w:rPr>
      </w:pPr>
      <w:r>
        <w:rPr>
          <w:rFonts w:ascii="Times New Roman" w:hAnsi="Times New Roman" w:cs="Times New Roman"/>
        </w:rPr>
        <w:t xml:space="preserve">Beginning with the level of Interaction, the element of </w:t>
      </w:r>
      <w:r w:rsidRPr="00D0492A">
        <w:rPr>
          <w:rFonts w:ascii="Times New Roman" w:hAnsi="Times New Roman" w:cs="Times New Roman"/>
        </w:rPr>
        <w:t>Power may be identified as the means to capitalize on the presence of marine resources; that is, fishing power. The most obvious means of capitalizing on the marine resources of the Sulawesi lie in the means and methods of fishing. Over the course of the interview, the researchers have come to identify two groups of respondents; namely the Palangri, and the Pukotero.</w:t>
      </w:r>
    </w:p>
    <w:p w14:paraId="2B11B438" w14:textId="77777777" w:rsidR="00851151" w:rsidRPr="00D0492A" w:rsidRDefault="00851151" w:rsidP="00851151">
      <w:pPr>
        <w:spacing w:line="480" w:lineRule="auto"/>
        <w:ind w:firstLine="720"/>
        <w:jc w:val="both"/>
        <w:rPr>
          <w:rFonts w:ascii="Times New Roman" w:hAnsi="Times New Roman" w:cs="Times New Roman"/>
        </w:rPr>
      </w:pPr>
      <w:r w:rsidRPr="00D0492A">
        <w:rPr>
          <w:rFonts w:ascii="Times New Roman" w:hAnsi="Times New Roman" w:cs="Times New Roman"/>
        </w:rPr>
        <w:t xml:space="preserve">The Palangri utilize long line fishing, where they attach the bait to their lines. One </w:t>
      </w:r>
      <w:proofErr w:type="gramStart"/>
      <w:r w:rsidRPr="00D0492A">
        <w:rPr>
          <w:rFonts w:ascii="Times New Roman" w:hAnsi="Times New Roman" w:cs="Times New Roman"/>
        </w:rPr>
        <w:t>The</w:t>
      </w:r>
      <w:proofErr w:type="gramEnd"/>
      <w:r w:rsidRPr="00D0492A">
        <w:rPr>
          <w:rFonts w:ascii="Times New Roman" w:hAnsi="Times New Roman" w:cs="Times New Roman"/>
        </w:rPr>
        <w:t xml:space="preserve"> line is then spread out.  They wait, observing the stretched line, and upon movement in the lines being spotted, they move towards that portion of the line.</w:t>
      </w:r>
    </w:p>
    <w:p w14:paraId="613B9837" w14:textId="77777777" w:rsidR="00851151" w:rsidRPr="00D0492A" w:rsidRDefault="00851151" w:rsidP="00851151">
      <w:pPr>
        <w:spacing w:line="480" w:lineRule="auto"/>
        <w:ind w:firstLine="720"/>
        <w:jc w:val="both"/>
        <w:rPr>
          <w:rFonts w:ascii="Times New Roman" w:hAnsi="Times New Roman" w:cs="Times New Roman"/>
        </w:rPr>
      </w:pPr>
      <w:proofErr w:type="spellStart"/>
      <w:r w:rsidRPr="00D0492A">
        <w:rPr>
          <w:rFonts w:ascii="Times New Roman" w:hAnsi="Times New Roman" w:cs="Times New Roman"/>
        </w:rPr>
        <w:t>Longline</w:t>
      </w:r>
      <w:proofErr w:type="spellEnd"/>
      <w:r w:rsidRPr="00D0492A">
        <w:rPr>
          <w:rFonts w:ascii="Times New Roman" w:hAnsi="Times New Roman" w:cs="Times New Roman"/>
        </w:rPr>
        <w:t xml:space="preserve"> fishing puts to test the essence of patience for fisherfolk. They have to lay down their lines and wait for hours, sometimes it may take a day before they can haul back their lines. </w:t>
      </w:r>
    </w:p>
    <w:p w14:paraId="464B67F2" w14:textId="77777777" w:rsidR="00851151" w:rsidRPr="00D0492A" w:rsidRDefault="00851151" w:rsidP="00851151">
      <w:pPr>
        <w:spacing w:line="480" w:lineRule="auto"/>
        <w:ind w:firstLine="720"/>
        <w:jc w:val="both"/>
        <w:rPr>
          <w:rFonts w:ascii="Times New Roman" w:hAnsi="Times New Roman" w:cs="Times New Roman"/>
        </w:rPr>
      </w:pPr>
      <w:r w:rsidRPr="00D0492A">
        <w:rPr>
          <w:rFonts w:ascii="Times New Roman" w:hAnsi="Times New Roman" w:cs="Times New Roman"/>
        </w:rPr>
        <w:t>This fishing method is very effective in catching tuna, billfish and sharks, among others. This method is also used in the Sulawesi Sea, most fisherfolks roam around the Sulawesi to lay down their lines. Since the Sulawesi Sea is abundant in tuna, some fisherfolks use this technique.</w:t>
      </w:r>
    </w:p>
    <w:p w14:paraId="55DF9351" w14:textId="77777777" w:rsidR="00851151" w:rsidRPr="00D0492A" w:rsidRDefault="00851151" w:rsidP="00851151">
      <w:pPr>
        <w:spacing w:line="480" w:lineRule="auto"/>
        <w:ind w:firstLine="720"/>
        <w:jc w:val="both"/>
        <w:rPr>
          <w:rFonts w:ascii="Times New Roman" w:hAnsi="Times New Roman" w:cs="Times New Roman"/>
        </w:rPr>
      </w:pPr>
      <w:r w:rsidRPr="00D0492A">
        <w:rPr>
          <w:rFonts w:ascii="Times New Roman" w:hAnsi="Times New Roman" w:cs="Times New Roman"/>
        </w:rPr>
        <w:lastRenderedPageBreak/>
        <w:t xml:space="preserve">Pukotero fisherfolk make use of floatation devices called </w:t>
      </w:r>
      <w:proofErr w:type="spellStart"/>
      <w:r w:rsidRPr="00D0492A">
        <w:rPr>
          <w:rFonts w:ascii="Times New Roman" w:hAnsi="Times New Roman" w:cs="Times New Roman"/>
        </w:rPr>
        <w:t>payaw</w:t>
      </w:r>
      <w:proofErr w:type="spellEnd"/>
      <w:r w:rsidRPr="00D0492A">
        <w:rPr>
          <w:rFonts w:ascii="Times New Roman" w:hAnsi="Times New Roman" w:cs="Times New Roman"/>
        </w:rPr>
        <w:t xml:space="preserve">. The </w:t>
      </w:r>
      <w:proofErr w:type="spellStart"/>
      <w:r w:rsidRPr="00D0492A">
        <w:rPr>
          <w:rFonts w:ascii="Times New Roman" w:hAnsi="Times New Roman" w:cs="Times New Roman"/>
        </w:rPr>
        <w:t>payaw</w:t>
      </w:r>
      <w:proofErr w:type="spellEnd"/>
      <w:r w:rsidRPr="00D0492A">
        <w:rPr>
          <w:rFonts w:ascii="Times New Roman" w:hAnsi="Times New Roman" w:cs="Times New Roman"/>
        </w:rPr>
        <w:t xml:space="preserve"> is a Fish Aggregating Device being used by the artisanal or small scale and industrial Filipino fishermen. It is used mainly to attract free-schooling tuna and small </w:t>
      </w:r>
      <w:proofErr w:type="spellStart"/>
      <w:r w:rsidRPr="00D0492A">
        <w:rPr>
          <w:rFonts w:ascii="Times New Roman" w:hAnsi="Times New Roman" w:cs="Times New Roman"/>
        </w:rPr>
        <w:t>pelagics</w:t>
      </w:r>
      <w:proofErr w:type="spellEnd"/>
      <w:r w:rsidRPr="00D0492A">
        <w:rPr>
          <w:rFonts w:ascii="Times New Roman" w:hAnsi="Times New Roman" w:cs="Times New Roman"/>
        </w:rPr>
        <w:t xml:space="preserve"> (sardines, </w:t>
      </w:r>
      <w:proofErr w:type="spellStart"/>
      <w:r w:rsidRPr="00D0492A">
        <w:rPr>
          <w:rFonts w:ascii="Times New Roman" w:hAnsi="Times New Roman" w:cs="Times New Roman"/>
        </w:rPr>
        <w:t>scad</w:t>
      </w:r>
      <w:proofErr w:type="spellEnd"/>
      <w:r w:rsidRPr="00D0492A">
        <w:rPr>
          <w:rFonts w:ascii="Times New Roman" w:hAnsi="Times New Roman" w:cs="Times New Roman"/>
        </w:rPr>
        <w:t xml:space="preserve">, mackerel, etc.). One of the respondents describes the form of their </w:t>
      </w:r>
      <w:proofErr w:type="spellStart"/>
      <w:r w:rsidRPr="00D0492A">
        <w:rPr>
          <w:rFonts w:ascii="Times New Roman" w:hAnsi="Times New Roman" w:cs="Times New Roman"/>
        </w:rPr>
        <w:t>payaws</w:t>
      </w:r>
      <w:proofErr w:type="spellEnd"/>
      <w:r w:rsidRPr="00D0492A">
        <w:rPr>
          <w:rFonts w:ascii="Times New Roman" w:hAnsi="Times New Roman" w:cs="Times New Roman"/>
        </w:rPr>
        <w:t>:</w:t>
      </w:r>
    </w:p>
    <w:p w14:paraId="7D23738C" w14:textId="77777777" w:rsidR="00851151" w:rsidRPr="00D0492A" w:rsidRDefault="00851151" w:rsidP="00851151">
      <w:pPr>
        <w:spacing w:line="480" w:lineRule="auto"/>
        <w:ind w:firstLine="720"/>
        <w:jc w:val="both"/>
        <w:rPr>
          <w:rFonts w:ascii="Times New Roman" w:hAnsi="Times New Roman" w:cs="Times New Roman"/>
        </w:rPr>
      </w:pPr>
      <w:r w:rsidRPr="00D0492A">
        <w:rPr>
          <w:rFonts w:ascii="Times New Roman" w:hAnsi="Times New Roman" w:cs="Times New Roman"/>
        </w:rPr>
        <w:t xml:space="preserve">Aside from fishing there are also other means one can make money, such as smuggling. The researchers inquired as to the existence of illegal commerce taking place between the fisherfolk of Indonesia and the Philippines. Through the answers, the researchers inferred that at one point, smuggling was indeed present. Items from Indonesia such as soap, cigarettes, utensils and </w:t>
      </w:r>
      <w:proofErr w:type="spellStart"/>
      <w:r w:rsidRPr="00D0492A">
        <w:rPr>
          <w:rFonts w:ascii="Times New Roman" w:hAnsi="Times New Roman" w:cs="Times New Roman"/>
        </w:rPr>
        <w:t>jewelleries</w:t>
      </w:r>
      <w:proofErr w:type="spellEnd"/>
      <w:r w:rsidRPr="00D0492A">
        <w:rPr>
          <w:rFonts w:ascii="Times New Roman" w:hAnsi="Times New Roman" w:cs="Times New Roman"/>
        </w:rPr>
        <w:t xml:space="preserve"> were some of the products being smuggled to the Philippines.  Filipino fisherfolk back then, went to Indonesia to buy their products. Engaging in this kind of commerce had eventually become quite lucrative, it was a sideline for the fisherfolk who were unable to fish and had been considered an alternative. Since the signing of the agreement, the Indonesian governments’ stricter policies have sto</w:t>
      </w:r>
      <w:r>
        <w:rPr>
          <w:rFonts w:ascii="Times New Roman" w:hAnsi="Times New Roman" w:cs="Times New Roman"/>
        </w:rPr>
        <w:t>pped the smuggling in the area.</w:t>
      </w:r>
    </w:p>
    <w:p w14:paraId="5414BBFE" w14:textId="77777777" w:rsidR="00851151" w:rsidRPr="00D0492A" w:rsidRDefault="00851151" w:rsidP="00851151">
      <w:pPr>
        <w:spacing w:line="480" w:lineRule="auto"/>
        <w:ind w:firstLine="720"/>
        <w:jc w:val="both"/>
        <w:rPr>
          <w:rFonts w:ascii="Times New Roman" w:hAnsi="Times New Roman" w:cs="Times New Roman"/>
        </w:rPr>
      </w:pPr>
      <w:r w:rsidRPr="00D0492A">
        <w:rPr>
          <w:rFonts w:ascii="Times New Roman" w:hAnsi="Times New Roman" w:cs="Times New Roman"/>
        </w:rPr>
        <w:t xml:space="preserve">One problem that continuously plagues the fisherfolk in the area is piracy. Some respondents had encountered pirates, known colloquially as </w:t>
      </w:r>
      <w:proofErr w:type="spellStart"/>
      <w:r w:rsidRPr="00D0492A">
        <w:rPr>
          <w:rFonts w:ascii="Times New Roman" w:hAnsi="Times New Roman" w:cs="Times New Roman"/>
          <w:i/>
        </w:rPr>
        <w:t>Tulis</w:t>
      </w:r>
      <w:proofErr w:type="spellEnd"/>
      <w:r w:rsidRPr="00D0492A">
        <w:rPr>
          <w:rFonts w:ascii="Times New Roman" w:hAnsi="Times New Roman" w:cs="Times New Roman"/>
          <w:i/>
        </w:rPr>
        <w:t>.</w:t>
      </w:r>
      <w:r w:rsidRPr="00D0492A">
        <w:rPr>
          <w:rFonts w:ascii="Times New Roman" w:hAnsi="Times New Roman" w:cs="Times New Roman"/>
        </w:rPr>
        <w:t xml:space="preserve">  This threat affects both the Palangri and the Pukotero fisherfolk. Piracy can be considered as means by which resources can be capitalized upon in the Sulawesi. These pirates, being a faction unattached and unaffiliated with fisherfolk and merchants, raid and take what they need. This is not a legitimate means of gaining income, but is an action that can be done. </w:t>
      </w:r>
    </w:p>
    <w:p w14:paraId="3A7CDBF6" w14:textId="77777777" w:rsidR="00851151" w:rsidRPr="00D0492A" w:rsidRDefault="00851151" w:rsidP="00851151">
      <w:pPr>
        <w:spacing w:line="480" w:lineRule="auto"/>
        <w:ind w:firstLine="720"/>
        <w:jc w:val="both"/>
        <w:rPr>
          <w:rFonts w:ascii="Times New Roman" w:hAnsi="Times New Roman" w:cs="Times New Roman"/>
        </w:rPr>
      </w:pPr>
      <w:r w:rsidRPr="00D0492A">
        <w:rPr>
          <w:rFonts w:ascii="Times New Roman" w:hAnsi="Times New Roman" w:cs="Times New Roman"/>
        </w:rPr>
        <w:t>One respondent described the wariness of his particular compatriots when he encountered an unidentified group, the respondent stated that if possible, they would try to discern whether the group was hostile or not, and restrain them if they were so.</w:t>
      </w:r>
    </w:p>
    <w:p w14:paraId="630F3A4A" w14:textId="77777777" w:rsidR="00851151" w:rsidRPr="00D0492A" w:rsidRDefault="00851151" w:rsidP="00851151">
      <w:pPr>
        <w:spacing w:line="480" w:lineRule="auto"/>
        <w:ind w:firstLine="720"/>
        <w:jc w:val="both"/>
        <w:rPr>
          <w:rFonts w:ascii="Times New Roman" w:hAnsi="Times New Roman" w:cs="Times New Roman"/>
        </w:rPr>
      </w:pPr>
      <w:r w:rsidRPr="00D0492A">
        <w:rPr>
          <w:rFonts w:ascii="Times New Roman" w:hAnsi="Times New Roman" w:cs="Times New Roman"/>
        </w:rPr>
        <w:lastRenderedPageBreak/>
        <w:t>The presence of the pirates as an entity to fear or deal with in the Sulawesi Sea communicates the intent and meaning of their power, their ability to command authority over their victims. This fear of the pirates forced the victims and would be victims to adapt, either abandoning s</w:t>
      </w:r>
      <w:r>
        <w:rPr>
          <w:rFonts w:ascii="Times New Roman" w:hAnsi="Times New Roman" w:cs="Times New Roman"/>
        </w:rPr>
        <w:t xml:space="preserve">hip, or acting pre-emptively,  </w:t>
      </w:r>
    </w:p>
    <w:p w14:paraId="5A3C257D" w14:textId="77777777" w:rsidR="00851151" w:rsidRPr="00D0492A" w:rsidRDefault="00851151" w:rsidP="00851151">
      <w:pPr>
        <w:spacing w:line="480" w:lineRule="auto"/>
        <w:ind w:firstLine="720"/>
        <w:jc w:val="both"/>
        <w:rPr>
          <w:rFonts w:ascii="Times New Roman" w:hAnsi="Times New Roman" w:cs="Times New Roman"/>
        </w:rPr>
      </w:pPr>
      <w:r w:rsidRPr="00D0492A">
        <w:rPr>
          <w:rFonts w:ascii="Times New Roman" w:hAnsi="Times New Roman" w:cs="Times New Roman"/>
        </w:rPr>
        <w:t xml:space="preserve">Though </w:t>
      </w:r>
      <w:proofErr w:type="spellStart"/>
      <w:r w:rsidRPr="00D0492A">
        <w:rPr>
          <w:rFonts w:ascii="Times New Roman" w:hAnsi="Times New Roman" w:cs="Times New Roman"/>
        </w:rPr>
        <w:t>palangri</w:t>
      </w:r>
      <w:proofErr w:type="spellEnd"/>
      <w:r w:rsidRPr="00D0492A">
        <w:rPr>
          <w:rFonts w:ascii="Times New Roman" w:hAnsi="Times New Roman" w:cs="Times New Roman"/>
        </w:rPr>
        <w:t xml:space="preserve"> fisherfolk do not remain in one area, the Palangri don’t have predetermined fishing grounds and so are constantly moving, Some of them sailed as far as Malaysia to look for suitable catch. It is obvious that they are free to choose where they sail in search for fish, as long as it is within their capability. In dividing the fishing grounds among Palangri fisherfolk, they practice the “first come first served” basis. Whoever puts down their lines first, will occupy the area. The amount of fish caught and present in the area may determine how the fisherfolk adapt. When there is a decrease in fish they will have to wait for another season to fish and find other means of income. They can’t transfer to another area if it is owned and occupied by others. Some respondents said that catching smaller fish in nearby shores are also alternative ways of earning money. Some fisherfolk had wanted to move to another area but they couldn’t because they needed to follow the contract they had with the companies. Sometimes others even cross the borders of Indonesia just to take chances of catching fish. A respondent told us about this, saying: </w:t>
      </w:r>
    </w:p>
    <w:p w14:paraId="507708DF" w14:textId="77777777" w:rsidR="00851151" w:rsidRDefault="00851151" w:rsidP="00851151">
      <w:pPr>
        <w:ind w:left="1152" w:right="1008"/>
        <w:jc w:val="both"/>
        <w:rPr>
          <w:rFonts w:ascii="Times New Roman" w:hAnsi="Times New Roman" w:cs="Times New Roman"/>
        </w:rPr>
      </w:pPr>
      <w:r w:rsidRPr="00D0492A">
        <w:rPr>
          <w:rFonts w:ascii="Times New Roman" w:hAnsi="Times New Roman" w:cs="Times New Roman"/>
        </w:rPr>
        <w:t>“</w:t>
      </w:r>
      <w:proofErr w:type="spellStart"/>
      <w:r w:rsidRPr="00D0492A">
        <w:rPr>
          <w:rFonts w:ascii="Times New Roman" w:hAnsi="Times New Roman" w:cs="Times New Roman"/>
        </w:rPr>
        <w:t>Dira</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ra</w:t>
      </w:r>
      <w:proofErr w:type="spellEnd"/>
      <w:r w:rsidRPr="00D0492A">
        <w:rPr>
          <w:rFonts w:ascii="Times New Roman" w:hAnsi="Times New Roman" w:cs="Times New Roman"/>
        </w:rPr>
        <w:t xml:space="preserve"> mi </w:t>
      </w:r>
      <w:proofErr w:type="gramStart"/>
      <w:r w:rsidRPr="00D0492A">
        <w:rPr>
          <w:rFonts w:ascii="Times New Roman" w:hAnsi="Times New Roman" w:cs="Times New Roman"/>
        </w:rPr>
        <w:t>sa</w:t>
      </w:r>
      <w:proofErr w:type="gramEnd"/>
      <w:r w:rsidRPr="00D0492A">
        <w:rPr>
          <w:rFonts w:ascii="Times New Roman" w:hAnsi="Times New Roman" w:cs="Times New Roman"/>
        </w:rPr>
        <w:t xml:space="preserve"> among </w:t>
      </w:r>
      <w:proofErr w:type="spellStart"/>
      <w:r w:rsidRPr="00D0492A">
        <w:rPr>
          <w:rFonts w:ascii="Times New Roman" w:hAnsi="Times New Roman" w:cs="Times New Roman"/>
        </w:rPr>
        <w:t>pwesto</w:t>
      </w:r>
      <w:proofErr w:type="spellEnd"/>
      <w:r w:rsidRPr="00D0492A">
        <w:rPr>
          <w:rFonts w:ascii="Times New Roman" w:hAnsi="Times New Roman" w:cs="Times New Roman"/>
        </w:rPr>
        <w:t xml:space="preserve">. </w:t>
      </w:r>
      <w:proofErr w:type="spellStart"/>
      <w:proofErr w:type="gramStart"/>
      <w:r w:rsidRPr="00D0492A">
        <w:rPr>
          <w:rFonts w:ascii="Times New Roman" w:hAnsi="Times New Roman" w:cs="Times New Roman"/>
        </w:rPr>
        <w:t>Muhulat</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ug</w:t>
      </w:r>
      <w:proofErr w:type="spellEnd"/>
      <w:r w:rsidRPr="00D0492A">
        <w:rPr>
          <w:rFonts w:ascii="Times New Roman" w:hAnsi="Times New Roman" w:cs="Times New Roman"/>
        </w:rPr>
        <w:t xml:space="preserve"> season.</w:t>
      </w:r>
      <w:proofErr w:type="gramEnd"/>
      <w:r w:rsidRPr="00D0492A">
        <w:rPr>
          <w:rFonts w:ascii="Times New Roman" w:hAnsi="Times New Roman" w:cs="Times New Roman"/>
        </w:rPr>
        <w:t xml:space="preserve"> </w:t>
      </w:r>
      <w:proofErr w:type="gramStart"/>
      <w:r w:rsidRPr="00D0492A">
        <w:rPr>
          <w:rFonts w:ascii="Times New Roman" w:hAnsi="Times New Roman" w:cs="Times New Roman"/>
        </w:rPr>
        <w:t xml:space="preserve">Unsahay mu </w:t>
      </w:r>
      <w:proofErr w:type="spellStart"/>
      <w:r w:rsidRPr="00D0492A">
        <w:rPr>
          <w:rFonts w:ascii="Times New Roman" w:hAnsi="Times New Roman" w:cs="Times New Roman"/>
        </w:rPr>
        <w:t>kawat-kawat</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ug</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sulod</w:t>
      </w:r>
      <w:proofErr w:type="spellEnd"/>
      <w:r w:rsidRPr="00D0492A">
        <w:rPr>
          <w:rFonts w:ascii="Times New Roman" w:hAnsi="Times New Roman" w:cs="Times New Roman"/>
        </w:rPr>
        <w:t xml:space="preserve"> sa Indonesia, </w:t>
      </w:r>
      <w:proofErr w:type="spellStart"/>
      <w:r w:rsidRPr="00D0492A">
        <w:rPr>
          <w:rFonts w:ascii="Times New Roman" w:hAnsi="Times New Roman" w:cs="Times New Roman"/>
        </w:rPr>
        <w:t>didto</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managat</w:t>
      </w:r>
      <w:proofErr w:type="spellEnd"/>
      <w:r w:rsidRPr="00D0492A">
        <w:rPr>
          <w:rFonts w:ascii="Times New Roman" w:hAnsi="Times New Roman" w:cs="Times New Roman"/>
        </w:rPr>
        <w:t>.”</w:t>
      </w:r>
      <w:proofErr w:type="gramEnd"/>
      <w:r w:rsidRPr="00D0492A">
        <w:rPr>
          <w:rFonts w:ascii="Times New Roman" w:hAnsi="Times New Roman" w:cs="Times New Roman"/>
        </w:rPr>
        <w:t xml:space="preserve"> (We just stay at our area waiting for another season. </w:t>
      </w:r>
      <w:proofErr w:type="gramStart"/>
      <w:r w:rsidRPr="00D0492A">
        <w:rPr>
          <w:rFonts w:ascii="Times New Roman" w:hAnsi="Times New Roman" w:cs="Times New Roman"/>
        </w:rPr>
        <w:t>Sometimes taking chances to get inside of Indonesia, so as to fish there.)</w:t>
      </w:r>
      <w:proofErr w:type="gramEnd"/>
    </w:p>
    <w:p w14:paraId="019C3266" w14:textId="77777777" w:rsidR="00851151" w:rsidRPr="00D0492A" w:rsidRDefault="00851151" w:rsidP="00851151">
      <w:pPr>
        <w:ind w:left="1152" w:right="1008"/>
        <w:jc w:val="both"/>
        <w:rPr>
          <w:rFonts w:ascii="Times New Roman" w:hAnsi="Times New Roman" w:cs="Times New Roman"/>
        </w:rPr>
      </w:pPr>
    </w:p>
    <w:p w14:paraId="60462F4C" w14:textId="77777777" w:rsidR="00851151" w:rsidRPr="00D0492A" w:rsidRDefault="00851151" w:rsidP="00851151">
      <w:pPr>
        <w:spacing w:line="480" w:lineRule="auto"/>
        <w:ind w:firstLine="720"/>
        <w:jc w:val="both"/>
        <w:rPr>
          <w:rFonts w:ascii="Times New Roman" w:hAnsi="Times New Roman" w:cs="Times New Roman"/>
        </w:rPr>
      </w:pPr>
      <w:r w:rsidRPr="00D0492A">
        <w:rPr>
          <w:rFonts w:ascii="Times New Roman" w:hAnsi="Times New Roman" w:cs="Times New Roman"/>
        </w:rPr>
        <w:t>On the other side of the spectrum, Pukotero fisherfolk have predetermined fishing grounds. Unlike the Palangri, they aren’t burdened with the constant need to search for viable fishing grounds and so don’t have to move from one place to another just to secure their catch, another respondent explained: “</w:t>
      </w:r>
      <w:proofErr w:type="spellStart"/>
      <w:r w:rsidRPr="00D0492A">
        <w:rPr>
          <w:rFonts w:ascii="Times New Roman" w:hAnsi="Times New Roman" w:cs="Times New Roman"/>
        </w:rPr>
        <w:t>Butang</w:t>
      </w:r>
      <w:proofErr w:type="spellEnd"/>
      <w:r w:rsidRPr="00D0492A">
        <w:rPr>
          <w:rFonts w:ascii="Times New Roman" w:hAnsi="Times New Roman" w:cs="Times New Roman"/>
        </w:rPr>
        <w:t xml:space="preserve"> nato na sa </w:t>
      </w:r>
      <w:proofErr w:type="spellStart"/>
      <w:r w:rsidRPr="00D0492A">
        <w:rPr>
          <w:rFonts w:ascii="Times New Roman" w:hAnsi="Times New Roman" w:cs="Times New Roman"/>
        </w:rPr>
        <w:t>kani</w:t>
      </w:r>
      <w:proofErr w:type="spellEnd"/>
      <w:r w:rsidRPr="00D0492A">
        <w:rPr>
          <w:rFonts w:ascii="Times New Roman" w:hAnsi="Times New Roman" w:cs="Times New Roman"/>
        </w:rPr>
        <w:t xml:space="preserve"> na area, </w:t>
      </w:r>
      <w:proofErr w:type="spellStart"/>
      <w:r w:rsidRPr="00D0492A">
        <w:rPr>
          <w:rFonts w:ascii="Times New Roman" w:hAnsi="Times New Roman" w:cs="Times New Roman"/>
        </w:rPr>
        <w:t>butang</w:t>
      </w:r>
      <w:proofErr w:type="spellEnd"/>
      <w:r w:rsidRPr="00D0492A">
        <w:rPr>
          <w:rFonts w:ascii="Times New Roman" w:hAnsi="Times New Roman" w:cs="Times New Roman"/>
        </w:rPr>
        <w:t xml:space="preserve"> nato 06126, </w:t>
      </w:r>
      <w:proofErr w:type="spellStart"/>
      <w:r w:rsidRPr="00D0492A">
        <w:rPr>
          <w:rFonts w:ascii="Times New Roman" w:hAnsi="Times New Roman" w:cs="Times New Roman"/>
        </w:rPr>
        <w:t>kamo</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ra</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gyud</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lastRenderedPageBreak/>
        <w:t>dira</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wala</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gyud</w:t>
      </w:r>
      <w:proofErr w:type="spellEnd"/>
      <w:r w:rsidRPr="00D0492A">
        <w:rPr>
          <w:rFonts w:ascii="Times New Roman" w:hAnsi="Times New Roman" w:cs="Times New Roman"/>
        </w:rPr>
        <w:t xml:space="preserve"> lain </w:t>
      </w:r>
      <w:proofErr w:type="spellStart"/>
      <w:r w:rsidRPr="00D0492A">
        <w:rPr>
          <w:rFonts w:ascii="Times New Roman" w:hAnsi="Times New Roman" w:cs="Times New Roman"/>
        </w:rPr>
        <w:t>naa</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dira</w:t>
      </w:r>
      <w:proofErr w:type="spellEnd"/>
      <w:r w:rsidRPr="00D0492A">
        <w:rPr>
          <w:rFonts w:ascii="Times New Roman" w:hAnsi="Times New Roman" w:cs="Times New Roman"/>
        </w:rPr>
        <w:t xml:space="preserve">.” (Say for instance, in this area for example 06126, you’re the only one </w:t>
      </w:r>
      <w:proofErr w:type="gramStart"/>
      <w:r w:rsidRPr="00D0492A">
        <w:rPr>
          <w:rFonts w:ascii="Times New Roman" w:hAnsi="Times New Roman" w:cs="Times New Roman"/>
        </w:rPr>
        <w:t>there,</w:t>
      </w:r>
      <w:proofErr w:type="gramEnd"/>
      <w:r w:rsidRPr="00D0492A">
        <w:rPr>
          <w:rFonts w:ascii="Times New Roman" w:hAnsi="Times New Roman" w:cs="Times New Roman"/>
        </w:rPr>
        <w:t xml:space="preserve"> there</w:t>
      </w:r>
      <w:r>
        <w:rPr>
          <w:rFonts w:ascii="Times New Roman" w:hAnsi="Times New Roman" w:cs="Times New Roman"/>
        </w:rPr>
        <w:t xml:space="preserve"> is no one else there but you.)</w:t>
      </w:r>
    </w:p>
    <w:p w14:paraId="7F9151F2" w14:textId="77777777" w:rsidR="00851151" w:rsidRPr="00D0492A" w:rsidRDefault="00851151" w:rsidP="00851151">
      <w:pPr>
        <w:spacing w:line="480" w:lineRule="auto"/>
        <w:ind w:firstLine="720"/>
        <w:jc w:val="both"/>
        <w:rPr>
          <w:rFonts w:ascii="Times New Roman" w:hAnsi="Times New Roman" w:cs="Times New Roman"/>
        </w:rPr>
      </w:pPr>
      <w:r w:rsidRPr="00D0492A">
        <w:rPr>
          <w:rFonts w:ascii="Times New Roman" w:hAnsi="Times New Roman" w:cs="Times New Roman"/>
        </w:rPr>
        <w:t>Here one can observe that the companies have already secured fishing grounds, dividing them as needed between the fisherfolk under their employ. The same respondent also added: “</w:t>
      </w:r>
      <w:proofErr w:type="spellStart"/>
      <w:r w:rsidRPr="00D0492A">
        <w:rPr>
          <w:rFonts w:ascii="Times New Roman" w:hAnsi="Times New Roman" w:cs="Times New Roman"/>
        </w:rPr>
        <w:t>bahin</w:t>
      </w:r>
      <w:proofErr w:type="spellEnd"/>
      <w:r w:rsidRPr="00D0492A">
        <w:rPr>
          <w:rFonts w:ascii="Times New Roman" w:hAnsi="Times New Roman" w:cs="Times New Roman"/>
        </w:rPr>
        <w:t xml:space="preserve"> na </w:t>
      </w:r>
      <w:proofErr w:type="spellStart"/>
      <w:r w:rsidRPr="00D0492A">
        <w:rPr>
          <w:rFonts w:ascii="Times New Roman" w:hAnsi="Times New Roman" w:cs="Times New Roman"/>
        </w:rPr>
        <w:t>siya</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daan</w:t>
      </w:r>
      <w:proofErr w:type="spellEnd"/>
      <w:r w:rsidRPr="00D0492A">
        <w:rPr>
          <w:rFonts w:ascii="Times New Roman" w:hAnsi="Times New Roman" w:cs="Times New Roman"/>
        </w:rPr>
        <w:t xml:space="preserve">. </w:t>
      </w:r>
      <w:proofErr w:type="gramStart"/>
      <w:r w:rsidRPr="00D0492A">
        <w:rPr>
          <w:rFonts w:ascii="Times New Roman" w:hAnsi="Times New Roman" w:cs="Times New Roman"/>
        </w:rPr>
        <w:t>Sa</w:t>
      </w:r>
      <w:proofErr w:type="gramEnd"/>
      <w:r w:rsidRPr="00D0492A">
        <w:rPr>
          <w:rFonts w:ascii="Times New Roman" w:hAnsi="Times New Roman" w:cs="Times New Roman"/>
        </w:rPr>
        <w:t xml:space="preserve"> </w:t>
      </w:r>
      <w:proofErr w:type="spellStart"/>
      <w:r w:rsidRPr="00D0492A">
        <w:rPr>
          <w:rFonts w:ascii="Times New Roman" w:hAnsi="Times New Roman" w:cs="Times New Roman"/>
        </w:rPr>
        <w:t>kompanya</w:t>
      </w:r>
      <w:proofErr w:type="spellEnd"/>
      <w:r w:rsidRPr="00D0492A">
        <w:rPr>
          <w:rFonts w:ascii="Times New Roman" w:hAnsi="Times New Roman" w:cs="Times New Roman"/>
        </w:rPr>
        <w:t xml:space="preserve"> na </w:t>
      </w:r>
      <w:proofErr w:type="spellStart"/>
      <w:r w:rsidRPr="00D0492A">
        <w:rPr>
          <w:rFonts w:ascii="Times New Roman" w:hAnsi="Times New Roman" w:cs="Times New Roman"/>
        </w:rPr>
        <w:t>na.</w:t>
      </w:r>
      <w:proofErr w:type="spellEnd"/>
      <w:r w:rsidRPr="00D0492A">
        <w:rPr>
          <w:rFonts w:ascii="Times New Roman" w:hAnsi="Times New Roman" w:cs="Times New Roman"/>
        </w:rPr>
        <w:t xml:space="preserve"> </w:t>
      </w:r>
      <w:proofErr w:type="spellStart"/>
      <w:proofErr w:type="gramStart"/>
      <w:r w:rsidRPr="00D0492A">
        <w:rPr>
          <w:rFonts w:ascii="Times New Roman" w:hAnsi="Times New Roman" w:cs="Times New Roman"/>
        </w:rPr>
        <w:t>Naa</w:t>
      </w:r>
      <w:proofErr w:type="spellEnd"/>
      <w:r w:rsidRPr="00D0492A">
        <w:rPr>
          <w:rFonts w:ascii="Times New Roman" w:hAnsi="Times New Roman" w:cs="Times New Roman"/>
        </w:rPr>
        <w:t xml:space="preserve"> man nay </w:t>
      </w:r>
      <w:proofErr w:type="spellStart"/>
      <w:r w:rsidRPr="00D0492A">
        <w:rPr>
          <w:rFonts w:ascii="Times New Roman" w:hAnsi="Times New Roman" w:cs="Times New Roman"/>
        </w:rPr>
        <w:t>posisyon</w:t>
      </w:r>
      <w:proofErr w:type="spellEnd"/>
      <w:r w:rsidRPr="00D0492A">
        <w:rPr>
          <w:rFonts w:ascii="Times New Roman" w:hAnsi="Times New Roman" w:cs="Times New Roman"/>
        </w:rPr>
        <w:t>.</w:t>
      </w:r>
      <w:proofErr w:type="gramEnd"/>
      <w:r w:rsidRPr="00D0492A">
        <w:rPr>
          <w:rFonts w:ascii="Times New Roman" w:hAnsi="Times New Roman" w:cs="Times New Roman"/>
        </w:rPr>
        <w:t xml:space="preserve"> Makita </w:t>
      </w:r>
      <w:proofErr w:type="gramStart"/>
      <w:r w:rsidRPr="00D0492A">
        <w:rPr>
          <w:rFonts w:ascii="Times New Roman" w:hAnsi="Times New Roman" w:cs="Times New Roman"/>
        </w:rPr>
        <w:t>na</w:t>
      </w:r>
      <w:proofErr w:type="gramEnd"/>
      <w:r w:rsidRPr="00D0492A">
        <w:rPr>
          <w:rFonts w:ascii="Times New Roman" w:hAnsi="Times New Roman" w:cs="Times New Roman"/>
        </w:rPr>
        <w:t xml:space="preserve"> sa </w:t>
      </w:r>
      <w:proofErr w:type="spellStart"/>
      <w:r w:rsidRPr="00D0492A">
        <w:rPr>
          <w:rFonts w:ascii="Times New Roman" w:hAnsi="Times New Roman" w:cs="Times New Roman"/>
        </w:rPr>
        <w:t>tanan</w:t>
      </w:r>
      <w:proofErr w:type="spellEnd"/>
      <w:r w:rsidRPr="00D0492A">
        <w:rPr>
          <w:rFonts w:ascii="Times New Roman" w:hAnsi="Times New Roman" w:cs="Times New Roman"/>
        </w:rPr>
        <w:t xml:space="preserve">.” (It is already divided. The company owns it. It has a position. Everyone can see it.) </w:t>
      </w:r>
    </w:p>
    <w:p w14:paraId="0501A655" w14:textId="77777777" w:rsidR="00851151" w:rsidRPr="00D0492A" w:rsidRDefault="00851151" w:rsidP="00851151">
      <w:pPr>
        <w:spacing w:line="480" w:lineRule="auto"/>
        <w:ind w:firstLine="720"/>
        <w:jc w:val="both"/>
        <w:rPr>
          <w:rFonts w:ascii="Times New Roman" w:hAnsi="Times New Roman" w:cs="Times New Roman"/>
        </w:rPr>
      </w:pPr>
      <w:r w:rsidRPr="00D0492A">
        <w:rPr>
          <w:rFonts w:ascii="Times New Roman" w:hAnsi="Times New Roman" w:cs="Times New Roman"/>
        </w:rPr>
        <w:t xml:space="preserve">This division can be visually confirmed through the presence of </w:t>
      </w:r>
      <w:proofErr w:type="spellStart"/>
      <w:r w:rsidRPr="00D0492A">
        <w:rPr>
          <w:rFonts w:ascii="Times New Roman" w:hAnsi="Times New Roman" w:cs="Times New Roman"/>
        </w:rPr>
        <w:t>payaw</w:t>
      </w:r>
      <w:proofErr w:type="spellEnd"/>
      <w:r w:rsidRPr="00D0492A">
        <w:rPr>
          <w:rFonts w:ascii="Times New Roman" w:hAnsi="Times New Roman" w:cs="Times New Roman"/>
        </w:rPr>
        <w:t xml:space="preserve"> or buoys representing the physical borders of their assigned fishing grounds, </w:t>
      </w:r>
      <w:proofErr w:type="gramStart"/>
      <w:r w:rsidRPr="00D0492A">
        <w:rPr>
          <w:rFonts w:ascii="Times New Roman" w:hAnsi="Times New Roman" w:cs="Times New Roman"/>
        </w:rPr>
        <w:t>The</w:t>
      </w:r>
      <w:proofErr w:type="gramEnd"/>
      <w:r w:rsidRPr="00D0492A">
        <w:rPr>
          <w:rFonts w:ascii="Times New Roman" w:hAnsi="Times New Roman" w:cs="Times New Roman"/>
        </w:rPr>
        <w:t xml:space="preserve"> buoys for the most part have visual differences, and correspond with the ships GPS, forming a grid, thus everyone with access to an appropriate GPS could see.  These buoys are also owned by different companies, and are a way of communicating the ownership and current use of the fishing ground. </w:t>
      </w:r>
    </w:p>
    <w:p w14:paraId="2B56B045" w14:textId="77777777" w:rsidR="00851151" w:rsidRPr="00D0492A" w:rsidRDefault="00851151" w:rsidP="00851151">
      <w:pPr>
        <w:spacing w:line="480" w:lineRule="auto"/>
        <w:ind w:firstLine="720"/>
        <w:jc w:val="both"/>
        <w:rPr>
          <w:rFonts w:ascii="Times New Roman" w:hAnsi="Times New Roman" w:cs="Times New Roman"/>
        </w:rPr>
      </w:pPr>
      <w:r w:rsidRPr="00D0492A">
        <w:rPr>
          <w:rFonts w:ascii="Times New Roman" w:hAnsi="Times New Roman" w:cs="Times New Roman"/>
        </w:rPr>
        <w:t>The buoys are then guarded by their ranger boats, patrolling their area. Even at sea, they encounter thieves, fisherfolk with bad intentions, and pirates. A respondent said: “</w:t>
      </w:r>
      <w:proofErr w:type="spellStart"/>
      <w:r w:rsidRPr="00D0492A">
        <w:rPr>
          <w:rFonts w:ascii="Times New Roman" w:hAnsi="Times New Roman" w:cs="Times New Roman"/>
        </w:rPr>
        <w:t>Mamutol</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ug</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payaw</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manguha</w:t>
      </w:r>
      <w:proofErr w:type="spellEnd"/>
      <w:r w:rsidRPr="00D0492A">
        <w:rPr>
          <w:rFonts w:ascii="Times New Roman" w:hAnsi="Times New Roman" w:cs="Times New Roman"/>
        </w:rPr>
        <w:t xml:space="preserve"> sa </w:t>
      </w:r>
      <w:proofErr w:type="spellStart"/>
      <w:r w:rsidRPr="00D0492A">
        <w:rPr>
          <w:rFonts w:ascii="Times New Roman" w:hAnsi="Times New Roman" w:cs="Times New Roman"/>
        </w:rPr>
        <w:t>amoang</w:t>
      </w:r>
      <w:proofErr w:type="spellEnd"/>
      <w:r w:rsidRPr="00D0492A">
        <w:rPr>
          <w:rFonts w:ascii="Times New Roman" w:hAnsi="Times New Roman" w:cs="Times New Roman"/>
        </w:rPr>
        <w:t xml:space="preserve"> area, </w:t>
      </w:r>
      <w:proofErr w:type="spellStart"/>
      <w:r w:rsidRPr="00D0492A">
        <w:rPr>
          <w:rFonts w:ascii="Times New Roman" w:hAnsi="Times New Roman" w:cs="Times New Roman"/>
        </w:rPr>
        <w:t>manguha</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pud</w:t>
      </w:r>
      <w:proofErr w:type="spellEnd"/>
      <w:r w:rsidRPr="00D0492A">
        <w:rPr>
          <w:rFonts w:ascii="Times New Roman" w:hAnsi="Times New Roman" w:cs="Times New Roman"/>
        </w:rPr>
        <w:t xml:space="preserve"> na </w:t>
      </w:r>
      <w:proofErr w:type="spellStart"/>
      <w:r w:rsidRPr="00D0492A">
        <w:rPr>
          <w:rFonts w:ascii="Times New Roman" w:hAnsi="Times New Roman" w:cs="Times New Roman"/>
        </w:rPr>
        <w:t>silag</w:t>
      </w:r>
      <w:proofErr w:type="spellEnd"/>
      <w:r w:rsidRPr="00D0492A">
        <w:rPr>
          <w:rFonts w:ascii="Times New Roman" w:hAnsi="Times New Roman" w:cs="Times New Roman"/>
        </w:rPr>
        <w:t xml:space="preserve"> </w:t>
      </w:r>
      <w:proofErr w:type="spellStart"/>
      <w:r w:rsidRPr="00D0492A">
        <w:rPr>
          <w:rFonts w:ascii="Times New Roman" w:hAnsi="Times New Roman" w:cs="Times New Roman"/>
        </w:rPr>
        <w:t>payaw</w:t>
      </w:r>
      <w:proofErr w:type="spellEnd"/>
      <w:r w:rsidRPr="00D0492A">
        <w:rPr>
          <w:rFonts w:ascii="Times New Roman" w:hAnsi="Times New Roman" w:cs="Times New Roman"/>
        </w:rPr>
        <w:t xml:space="preserve">.” (They cut down our </w:t>
      </w:r>
      <w:proofErr w:type="gramStart"/>
      <w:r w:rsidRPr="00D0492A">
        <w:rPr>
          <w:rFonts w:ascii="Times New Roman" w:hAnsi="Times New Roman" w:cs="Times New Roman"/>
        </w:rPr>
        <w:t>buoys,</w:t>
      </w:r>
      <w:proofErr w:type="gramEnd"/>
      <w:r w:rsidRPr="00D0492A">
        <w:rPr>
          <w:rFonts w:ascii="Times New Roman" w:hAnsi="Times New Roman" w:cs="Times New Roman"/>
        </w:rPr>
        <w:t xml:space="preserve"> they also get our area and get our buoys.) These means of communicating the fishing capability are sanctioned both by the fishing company, and by a rule of respect practiced by and between fisherfolk.</w:t>
      </w:r>
      <w:r w:rsidRPr="00D0492A">
        <w:rPr>
          <w:rFonts w:ascii="Times New Roman" w:hAnsi="Times New Roman" w:cs="Times New Roman"/>
          <w:color w:val="FF0000"/>
        </w:rPr>
        <w:t xml:space="preserve"> </w:t>
      </w:r>
    </w:p>
    <w:p w14:paraId="37B5130B" w14:textId="77777777" w:rsidR="00851151" w:rsidRPr="00D0492A" w:rsidRDefault="00851151" w:rsidP="00B75EB5">
      <w:pPr>
        <w:spacing w:after="160" w:line="480" w:lineRule="auto"/>
        <w:ind w:firstLine="720"/>
        <w:jc w:val="both"/>
        <w:rPr>
          <w:rFonts w:ascii="Times New Roman" w:hAnsi="Times New Roman" w:cs="Times New Roman"/>
        </w:rPr>
      </w:pPr>
      <w:r w:rsidRPr="00D0492A">
        <w:rPr>
          <w:rFonts w:ascii="Times New Roman" w:hAnsi="Times New Roman" w:cs="Times New Roman"/>
        </w:rPr>
        <w:t>On th</w:t>
      </w:r>
      <w:r>
        <w:rPr>
          <w:rFonts w:ascii="Times New Roman" w:hAnsi="Times New Roman" w:cs="Times New Roman"/>
        </w:rPr>
        <w:t xml:space="preserve">e level of modality the element of Facility is shown </w:t>
      </w:r>
      <w:r w:rsidRPr="00D0492A">
        <w:rPr>
          <w:rFonts w:ascii="Times New Roman" w:hAnsi="Times New Roman" w:cs="Times New Roman"/>
        </w:rPr>
        <w:t xml:space="preserve">through the fishing vessels and equipment available to the fisherfolk. The mother boat is the largest ship in the fleet; </w:t>
      </w:r>
      <w:r>
        <w:rPr>
          <w:rFonts w:ascii="Times New Roman" w:hAnsi="Times New Roman" w:cs="Times New Roman"/>
        </w:rPr>
        <w:t>and is the lead ship</w:t>
      </w:r>
      <w:r w:rsidRPr="00D0492A">
        <w:rPr>
          <w:rFonts w:ascii="Times New Roman" w:hAnsi="Times New Roman" w:cs="Times New Roman"/>
        </w:rPr>
        <w:t xml:space="preserve">. The mother boat is where the commander of the fleet known as the </w:t>
      </w:r>
      <w:proofErr w:type="spellStart"/>
      <w:r w:rsidRPr="00D0492A">
        <w:rPr>
          <w:rFonts w:ascii="Times New Roman" w:hAnsi="Times New Roman" w:cs="Times New Roman"/>
          <w:i/>
        </w:rPr>
        <w:t>piyado</w:t>
      </w:r>
      <w:proofErr w:type="spellEnd"/>
      <w:r w:rsidRPr="00D0492A">
        <w:rPr>
          <w:rFonts w:ascii="Times New Roman" w:hAnsi="Times New Roman" w:cs="Times New Roman"/>
          <w:i/>
        </w:rPr>
        <w:t xml:space="preserve"> </w:t>
      </w:r>
      <w:r w:rsidRPr="00D0492A">
        <w:rPr>
          <w:rFonts w:ascii="Times New Roman" w:hAnsi="Times New Roman" w:cs="Times New Roman"/>
        </w:rPr>
        <w:t xml:space="preserve">is located. It is the main storage and preservation area for the fish and carries the catch before it is transported to the mainland. It is the most advanced ship in the fleet because of </w:t>
      </w:r>
      <w:r>
        <w:rPr>
          <w:rFonts w:ascii="Times New Roman" w:hAnsi="Times New Roman" w:cs="Times New Roman"/>
        </w:rPr>
        <w:t>the</w:t>
      </w:r>
      <w:r w:rsidRPr="00D0492A">
        <w:rPr>
          <w:rFonts w:ascii="Times New Roman" w:hAnsi="Times New Roman" w:cs="Times New Roman"/>
        </w:rPr>
        <w:t xml:space="preserve"> navigational systems which help it direct the fleet whenever fishing begins.</w:t>
      </w:r>
    </w:p>
    <w:p w14:paraId="38A86DE1" w14:textId="77777777" w:rsidR="00851151" w:rsidRPr="00D0492A" w:rsidRDefault="00851151" w:rsidP="00851151">
      <w:pPr>
        <w:spacing w:line="480" w:lineRule="auto"/>
        <w:ind w:firstLine="720"/>
        <w:jc w:val="both"/>
        <w:rPr>
          <w:rFonts w:ascii="Times New Roman" w:hAnsi="Times New Roman" w:cs="Times New Roman"/>
        </w:rPr>
      </w:pPr>
      <w:r w:rsidRPr="00D0492A">
        <w:rPr>
          <w:rFonts w:ascii="Times New Roman" w:hAnsi="Times New Roman" w:cs="Times New Roman"/>
        </w:rPr>
        <w:lastRenderedPageBreak/>
        <w:t xml:space="preserve">The service boat; is the second largest ship in the fleet. It is the boat primarily used to catch and transport the fish. Smaller boats called steel are carried on the outriggers of the service boats. Each steel boat is manned by a single person. </w:t>
      </w:r>
    </w:p>
    <w:p w14:paraId="308C2542" w14:textId="77777777" w:rsidR="00851151" w:rsidRPr="00D0492A" w:rsidRDefault="00851151" w:rsidP="00851151">
      <w:pPr>
        <w:spacing w:line="480" w:lineRule="auto"/>
        <w:ind w:firstLine="720"/>
        <w:jc w:val="both"/>
        <w:rPr>
          <w:rFonts w:ascii="Times New Roman" w:hAnsi="Times New Roman" w:cs="Times New Roman"/>
        </w:rPr>
      </w:pPr>
      <w:r w:rsidRPr="00D0492A">
        <w:rPr>
          <w:rFonts w:ascii="Times New Roman" w:hAnsi="Times New Roman" w:cs="Times New Roman"/>
        </w:rPr>
        <w:t>Service boats transport the catch from the storage area of the mother boat to the mainland. In addition, it also serves the purpose of resupplying the mother boat. It also acts as an emergency transport vehicle, ferrying casualties to medical facilities on land.</w:t>
      </w:r>
    </w:p>
    <w:p w14:paraId="0B7E2AA0" w14:textId="77777777" w:rsidR="00851151" w:rsidRPr="00D0492A" w:rsidRDefault="00851151" w:rsidP="00851151">
      <w:pPr>
        <w:spacing w:after="160" w:line="480" w:lineRule="auto"/>
        <w:ind w:firstLine="720"/>
        <w:jc w:val="both"/>
        <w:rPr>
          <w:rFonts w:ascii="Times New Roman" w:hAnsi="Times New Roman" w:cs="Times New Roman"/>
        </w:rPr>
      </w:pPr>
      <w:r w:rsidRPr="00D0492A">
        <w:rPr>
          <w:rFonts w:ascii="Times New Roman" w:hAnsi="Times New Roman" w:cs="Times New Roman"/>
        </w:rPr>
        <w:t xml:space="preserve">The light boat and ranger boat are technically the same kind of vessel, only separated into both light and ranger classes based on assignment. The light boat is called such because it provides light to the other boats at night time. It also serves as guard when assigned to the duty of ranger boat. </w:t>
      </w:r>
    </w:p>
    <w:p w14:paraId="0235E0D8" w14:textId="77777777" w:rsidR="00851151" w:rsidRPr="00D0492A" w:rsidRDefault="00851151" w:rsidP="00B75EB5">
      <w:pPr>
        <w:spacing w:after="160" w:line="480" w:lineRule="auto"/>
        <w:ind w:firstLine="720"/>
        <w:jc w:val="both"/>
        <w:rPr>
          <w:rFonts w:ascii="Times New Roman" w:hAnsi="Times New Roman" w:cs="Times New Roman"/>
        </w:rPr>
      </w:pPr>
      <w:r w:rsidRPr="00D0492A">
        <w:rPr>
          <w:rFonts w:ascii="Times New Roman" w:hAnsi="Times New Roman" w:cs="Times New Roman"/>
        </w:rPr>
        <w:t xml:space="preserve">Pieces of equipment are responsible </w:t>
      </w:r>
      <w:r>
        <w:rPr>
          <w:rFonts w:ascii="Times New Roman" w:hAnsi="Times New Roman" w:cs="Times New Roman"/>
        </w:rPr>
        <w:t>in keeping track of</w:t>
      </w:r>
      <w:r w:rsidRPr="00D0492A">
        <w:rPr>
          <w:rFonts w:ascii="Times New Roman" w:hAnsi="Times New Roman" w:cs="Times New Roman"/>
        </w:rPr>
        <w:t xml:space="preserve"> the border. </w:t>
      </w:r>
      <w:proofErr w:type="gramStart"/>
      <w:r w:rsidRPr="00D0492A">
        <w:rPr>
          <w:rFonts w:ascii="Times New Roman" w:hAnsi="Times New Roman" w:cs="Times New Roman"/>
        </w:rPr>
        <w:t>Examples being Radar</w:t>
      </w:r>
      <w:r>
        <w:rPr>
          <w:rFonts w:ascii="Times New Roman" w:hAnsi="Times New Roman" w:cs="Times New Roman"/>
        </w:rPr>
        <w:t>,</w:t>
      </w:r>
      <w:r w:rsidRPr="00D0492A">
        <w:rPr>
          <w:rFonts w:ascii="Times New Roman" w:hAnsi="Times New Roman" w:cs="Times New Roman"/>
        </w:rPr>
        <w:t xml:space="preserve"> a radar-capable compass,</w:t>
      </w:r>
      <w:r>
        <w:rPr>
          <w:rFonts w:ascii="Times New Roman" w:hAnsi="Times New Roman" w:cs="Times New Roman"/>
        </w:rPr>
        <w:t xml:space="preserve"> and</w:t>
      </w:r>
      <w:r w:rsidRPr="00D0492A">
        <w:rPr>
          <w:rFonts w:ascii="Times New Roman" w:hAnsi="Times New Roman" w:cs="Times New Roman"/>
        </w:rPr>
        <w:t xml:space="preserve"> the Globa</w:t>
      </w:r>
      <w:r>
        <w:rPr>
          <w:rFonts w:ascii="Times New Roman" w:hAnsi="Times New Roman" w:cs="Times New Roman"/>
        </w:rPr>
        <w:t>l Positioning System or the GPS</w:t>
      </w:r>
      <w:r w:rsidRPr="00D0492A">
        <w:rPr>
          <w:rFonts w:ascii="Times New Roman" w:hAnsi="Times New Roman" w:cs="Times New Roman"/>
        </w:rPr>
        <w:t>.</w:t>
      </w:r>
      <w:proofErr w:type="gramEnd"/>
      <w:r w:rsidRPr="00D0492A">
        <w:rPr>
          <w:rFonts w:ascii="Times New Roman" w:hAnsi="Times New Roman" w:cs="Times New Roman"/>
        </w:rPr>
        <w:t xml:space="preserve">  Most of the fisherfolk make use of this technology; it is reliable in identifying location and boundaries</w:t>
      </w:r>
    </w:p>
    <w:p w14:paraId="67FF7218" w14:textId="77777777" w:rsidR="00851151" w:rsidRPr="00D0492A" w:rsidRDefault="00851151" w:rsidP="00851151">
      <w:pPr>
        <w:spacing w:after="160" w:line="480" w:lineRule="auto"/>
        <w:ind w:firstLine="720"/>
        <w:jc w:val="both"/>
        <w:rPr>
          <w:rFonts w:ascii="Times New Roman" w:hAnsi="Times New Roman" w:cs="Times New Roman"/>
        </w:rPr>
      </w:pPr>
      <w:r w:rsidRPr="00D0492A">
        <w:rPr>
          <w:rFonts w:ascii="Times New Roman" w:hAnsi="Times New Roman" w:cs="Times New Roman"/>
        </w:rPr>
        <w:t xml:space="preserve">The element of interpretative scheme </w:t>
      </w:r>
      <w:r>
        <w:rPr>
          <w:rFonts w:ascii="Times New Roman" w:hAnsi="Times New Roman" w:cs="Times New Roman"/>
        </w:rPr>
        <w:t>is shown</w:t>
      </w:r>
      <w:r w:rsidRPr="00D0492A">
        <w:rPr>
          <w:rFonts w:ascii="Times New Roman" w:hAnsi="Times New Roman" w:cs="Times New Roman"/>
        </w:rPr>
        <w:t xml:space="preserve"> how the fisherfolk interact with one another, Fisherfolk therefore formulate standards on how to perceive and interact with each other based on their existing stock of knowledge. The approach of fisherfolk to their fellow fisherfolk is not initially hostile. Approach and interaction is passive. Action would be taken if the situation were to escalate. When asked how they interacted with and treated their fellow fisherfolk, Indonesians in particular; one respondent stated: </w:t>
      </w:r>
      <w:r w:rsidRPr="00D0492A">
        <w:rPr>
          <w:rFonts w:ascii="Times New Roman" w:hAnsi="Times New Roman" w:cs="Times New Roman"/>
          <w:i/>
        </w:rPr>
        <w:t>“</w:t>
      </w:r>
      <w:proofErr w:type="spellStart"/>
      <w:r w:rsidRPr="00D0492A">
        <w:rPr>
          <w:rFonts w:ascii="Times New Roman" w:hAnsi="Times New Roman" w:cs="Times New Roman"/>
          <w:i/>
        </w:rPr>
        <w:t>Oo</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mga</w:t>
      </w:r>
      <w:proofErr w:type="spellEnd"/>
      <w:r w:rsidRPr="00D0492A">
        <w:rPr>
          <w:rFonts w:ascii="Times New Roman" w:hAnsi="Times New Roman" w:cs="Times New Roman"/>
          <w:i/>
        </w:rPr>
        <w:t xml:space="preserve"> Indonesian </w:t>
      </w:r>
      <w:proofErr w:type="spellStart"/>
      <w:r w:rsidRPr="00D0492A">
        <w:rPr>
          <w:rFonts w:ascii="Times New Roman" w:hAnsi="Times New Roman" w:cs="Times New Roman"/>
          <w:i/>
        </w:rPr>
        <w:t>nihawa</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ra</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pud</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sila</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kay</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amoa</w:t>
      </w:r>
      <w:proofErr w:type="spellEnd"/>
      <w:r w:rsidRPr="00D0492A">
        <w:rPr>
          <w:rFonts w:ascii="Times New Roman" w:hAnsi="Times New Roman" w:cs="Times New Roman"/>
          <w:i/>
        </w:rPr>
        <w:t xml:space="preserve"> man to </w:t>
      </w:r>
      <w:proofErr w:type="gramStart"/>
      <w:r w:rsidRPr="00D0492A">
        <w:rPr>
          <w:rFonts w:ascii="Times New Roman" w:hAnsi="Times New Roman" w:cs="Times New Roman"/>
          <w:i/>
        </w:rPr>
        <w:t>na</w:t>
      </w:r>
      <w:proofErr w:type="gramEnd"/>
      <w:r w:rsidRPr="00D0492A">
        <w:rPr>
          <w:rFonts w:ascii="Times New Roman" w:hAnsi="Times New Roman" w:cs="Times New Roman"/>
          <w:i/>
        </w:rPr>
        <w:t xml:space="preserve"> area </w:t>
      </w:r>
      <w:proofErr w:type="spellStart"/>
      <w:r w:rsidRPr="00D0492A">
        <w:rPr>
          <w:rFonts w:ascii="Times New Roman" w:hAnsi="Times New Roman" w:cs="Times New Roman"/>
          <w:i/>
        </w:rPr>
        <w:t>didto</w:t>
      </w:r>
      <w:proofErr w:type="spellEnd"/>
      <w:r w:rsidRPr="00D0492A">
        <w:rPr>
          <w:rFonts w:ascii="Times New Roman" w:hAnsi="Times New Roman" w:cs="Times New Roman"/>
          <w:i/>
        </w:rPr>
        <w:t xml:space="preserve">, nag </w:t>
      </w:r>
      <w:proofErr w:type="spellStart"/>
      <w:r w:rsidRPr="00D0492A">
        <w:rPr>
          <w:rFonts w:ascii="Times New Roman" w:hAnsi="Times New Roman" w:cs="Times New Roman"/>
          <w:i/>
        </w:rPr>
        <w:t>respetohay</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lang</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gyud</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sila</w:t>
      </w:r>
      <w:proofErr w:type="spellEnd"/>
      <w:r w:rsidRPr="00D0492A">
        <w:rPr>
          <w:rFonts w:ascii="Times New Roman" w:hAnsi="Times New Roman" w:cs="Times New Roman"/>
          <w:i/>
        </w:rPr>
        <w:t xml:space="preserve">.” </w:t>
      </w:r>
      <w:r w:rsidRPr="00D0492A">
        <w:rPr>
          <w:rFonts w:ascii="Times New Roman" w:hAnsi="Times New Roman" w:cs="Times New Roman"/>
        </w:rPr>
        <w:t>(Yes, the Indonesians left since it was our area, they simply showed respect).  Respect is observed among them and this rule has been practiced for decades. However, due to the fact that some fisherfolk decide to go against the rules, actions are undertaken in order to protect what is theirs. One respondent told us:</w:t>
      </w:r>
    </w:p>
    <w:p w14:paraId="4DC8E254" w14:textId="77777777" w:rsidR="00851151" w:rsidRPr="00D0492A" w:rsidRDefault="00851151" w:rsidP="00851151">
      <w:pPr>
        <w:spacing w:after="160" w:line="480" w:lineRule="auto"/>
        <w:ind w:firstLine="720"/>
        <w:jc w:val="both"/>
        <w:rPr>
          <w:rFonts w:ascii="Times New Roman" w:hAnsi="Times New Roman" w:cs="Times New Roman"/>
        </w:rPr>
      </w:pPr>
      <w:r w:rsidRPr="00D0492A">
        <w:rPr>
          <w:rFonts w:ascii="Times New Roman" w:hAnsi="Times New Roman" w:cs="Times New Roman"/>
        </w:rPr>
        <w:lastRenderedPageBreak/>
        <w:t>”</w:t>
      </w:r>
      <w:r w:rsidRPr="00D0492A">
        <w:rPr>
          <w:rFonts w:ascii="Times New Roman" w:hAnsi="Times New Roman" w:cs="Times New Roman"/>
          <w:i/>
        </w:rPr>
        <w:t xml:space="preserve">Kung </w:t>
      </w:r>
      <w:proofErr w:type="spellStart"/>
      <w:r w:rsidRPr="00D0492A">
        <w:rPr>
          <w:rFonts w:ascii="Times New Roman" w:hAnsi="Times New Roman" w:cs="Times New Roman"/>
          <w:i/>
        </w:rPr>
        <w:t>kanang</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mamutol</w:t>
      </w:r>
      <w:proofErr w:type="spellEnd"/>
      <w:r w:rsidRPr="00D0492A">
        <w:rPr>
          <w:rFonts w:ascii="Times New Roman" w:hAnsi="Times New Roman" w:cs="Times New Roman"/>
          <w:i/>
        </w:rPr>
        <w:t xml:space="preserve"> </w:t>
      </w:r>
      <w:proofErr w:type="gramStart"/>
      <w:r w:rsidRPr="00D0492A">
        <w:rPr>
          <w:rFonts w:ascii="Times New Roman" w:hAnsi="Times New Roman" w:cs="Times New Roman"/>
          <w:i/>
        </w:rPr>
        <w:t>na</w:t>
      </w:r>
      <w:proofErr w:type="gramEnd"/>
      <w:r w:rsidRPr="00D0492A">
        <w:rPr>
          <w:rFonts w:ascii="Times New Roman" w:hAnsi="Times New Roman" w:cs="Times New Roman"/>
          <w:i/>
        </w:rPr>
        <w:t xml:space="preserve"> </w:t>
      </w:r>
      <w:proofErr w:type="spellStart"/>
      <w:r w:rsidRPr="00D0492A">
        <w:rPr>
          <w:rFonts w:ascii="Times New Roman" w:hAnsi="Times New Roman" w:cs="Times New Roman"/>
          <w:i/>
        </w:rPr>
        <w:t>ug</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payaw</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dira</w:t>
      </w:r>
      <w:proofErr w:type="spellEnd"/>
      <w:r w:rsidRPr="00D0492A">
        <w:rPr>
          <w:rFonts w:ascii="Times New Roman" w:hAnsi="Times New Roman" w:cs="Times New Roman"/>
          <w:i/>
        </w:rPr>
        <w:t xml:space="preserve"> na </w:t>
      </w:r>
      <w:proofErr w:type="spellStart"/>
      <w:r w:rsidRPr="00D0492A">
        <w:rPr>
          <w:rFonts w:ascii="Times New Roman" w:hAnsi="Times New Roman" w:cs="Times New Roman"/>
          <w:i/>
        </w:rPr>
        <w:t>namo</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badlungon</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Naa</w:t>
      </w:r>
      <w:proofErr w:type="spellEnd"/>
      <w:r w:rsidRPr="00D0492A">
        <w:rPr>
          <w:rFonts w:ascii="Times New Roman" w:hAnsi="Times New Roman" w:cs="Times New Roman"/>
          <w:i/>
        </w:rPr>
        <w:t xml:space="preserve"> man mi ranger </w:t>
      </w:r>
      <w:proofErr w:type="spellStart"/>
      <w:r w:rsidRPr="00D0492A">
        <w:rPr>
          <w:rFonts w:ascii="Times New Roman" w:hAnsi="Times New Roman" w:cs="Times New Roman"/>
          <w:i/>
        </w:rPr>
        <w:t>naga</w:t>
      </w:r>
      <w:proofErr w:type="spellEnd"/>
      <w:r w:rsidRPr="00D0492A">
        <w:rPr>
          <w:rFonts w:ascii="Times New Roman" w:hAnsi="Times New Roman" w:cs="Times New Roman"/>
          <w:i/>
        </w:rPr>
        <w:t xml:space="preserve"> patrol, </w:t>
      </w:r>
      <w:proofErr w:type="gramStart"/>
      <w:r w:rsidRPr="00D0492A">
        <w:rPr>
          <w:rFonts w:ascii="Times New Roman" w:hAnsi="Times New Roman" w:cs="Times New Roman"/>
          <w:i/>
        </w:rPr>
        <w:t>kung</w:t>
      </w:r>
      <w:proofErr w:type="gramEnd"/>
      <w:r w:rsidRPr="00D0492A">
        <w:rPr>
          <w:rFonts w:ascii="Times New Roman" w:hAnsi="Times New Roman" w:cs="Times New Roman"/>
          <w:i/>
        </w:rPr>
        <w:t xml:space="preserve"> </w:t>
      </w:r>
      <w:proofErr w:type="spellStart"/>
      <w:r w:rsidRPr="00D0492A">
        <w:rPr>
          <w:rFonts w:ascii="Times New Roman" w:hAnsi="Times New Roman" w:cs="Times New Roman"/>
          <w:i/>
        </w:rPr>
        <w:t>madakpan</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sila</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badlungon</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lang</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pud</w:t>
      </w:r>
      <w:proofErr w:type="spellEnd"/>
      <w:r w:rsidRPr="00D0492A">
        <w:rPr>
          <w:rFonts w:ascii="Times New Roman" w:hAnsi="Times New Roman" w:cs="Times New Roman"/>
          <w:i/>
        </w:rPr>
        <w:t xml:space="preserve"> </w:t>
      </w:r>
      <w:proofErr w:type="spellStart"/>
      <w:r w:rsidRPr="00D0492A">
        <w:rPr>
          <w:rFonts w:ascii="Times New Roman" w:hAnsi="Times New Roman" w:cs="Times New Roman"/>
          <w:i/>
        </w:rPr>
        <w:t>namo</w:t>
      </w:r>
      <w:proofErr w:type="spellEnd"/>
      <w:r w:rsidRPr="00D0492A">
        <w:rPr>
          <w:rFonts w:ascii="Times New Roman" w:hAnsi="Times New Roman" w:cs="Times New Roman"/>
          <w:i/>
        </w:rPr>
        <w:t>.”</w:t>
      </w:r>
      <w:r w:rsidRPr="00D0492A">
        <w:rPr>
          <w:rFonts w:ascii="Times New Roman" w:hAnsi="Times New Roman" w:cs="Times New Roman"/>
        </w:rPr>
        <w:t xml:space="preserve"> (If they attempted to cut the buoys, we would try to reprimand them. Our ranger boats patrol the area, and if we catch them we would simply reprimand them.) </w:t>
      </w:r>
    </w:p>
    <w:p w14:paraId="2E9F98AB" w14:textId="77777777" w:rsidR="00851151" w:rsidRPr="00D0492A" w:rsidRDefault="00851151" w:rsidP="00851151">
      <w:pPr>
        <w:spacing w:after="160" w:line="480" w:lineRule="auto"/>
        <w:ind w:firstLine="720"/>
        <w:jc w:val="both"/>
        <w:rPr>
          <w:rFonts w:ascii="Times New Roman" w:hAnsi="Times New Roman" w:cs="Times New Roman"/>
        </w:rPr>
      </w:pPr>
      <w:r w:rsidRPr="00D0492A">
        <w:rPr>
          <w:rFonts w:ascii="Times New Roman" w:hAnsi="Times New Roman" w:cs="Times New Roman"/>
        </w:rPr>
        <w:t xml:space="preserve">Fisherfolk are cautious every time they’re out at sea. What they face for the most part </w:t>
      </w:r>
      <w:proofErr w:type="gramStart"/>
      <w:r w:rsidRPr="00D0492A">
        <w:rPr>
          <w:rFonts w:ascii="Times New Roman" w:hAnsi="Times New Roman" w:cs="Times New Roman"/>
        </w:rPr>
        <w:t>are</w:t>
      </w:r>
      <w:proofErr w:type="gramEnd"/>
      <w:r w:rsidRPr="00D0492A">
        <w:rPr>
          <w:rFonts w:ascii="Times New Roman" w:hAnsi="Times New Roman" w:cs="Times New Roman"/>
        </w:rPr>
        <w:t xml:space="preserve"> fellow fisherfolk who may have the intention to tamper with the buoys. There is no violence between them. If the situation does escalate then non-violent actions such as reprimanding are undertaken.</w:t>
      </w:r>
    </w:p>
    <w:p w14:paraId="01AB5E72" w14:textId="5A8571DD" w:rsidR="00851151" w:rsidRPr="00D0492A" w:rsidRDefault="00851151" w:rsidP="00D06FDF">
      <w:pPr>
        <w:spacing w:after="160" w:line="480" w:lineRule="auto"/>
        <w:ind w:firstLine="720"/>
        <w:jc w:val="both"/>
        <w:rPr>
          <w:rFonts w:ascii="Times New Roman" w:hAnsi="Times New Roman" w:cs="Times New Roman"/>
        </w:rPr>
      </w:pPr>
      <w:r w:rsidRPr="00D0492A">
        <w:rPr>
          <w:rFonts w:ascii="Times New Roman" w:hAnsi="Times New Roman" w:cs="Times New Roman"/>
        </w:rPr>
        <w:t>Fishing out at sea means that fisherfolk have to deal with unexpected happenings. These happenings if not handled properly may lead to injuries and at the worst may take one’s life</w:t>
      </w:r>
      <w:proofErr w:type="gramStart"/>
      <w:r w:rsidRPr="00D0492A">
        <w:rPr>
          <w:rFonts w:ascii="Times New Roman" w:hAnsi="Times New Roman" w:cs="Times New Roman"/>
        </w:rPr>
        <w:t>..</w:t>
      </w:r>
      <w:proofErr w:type="gramEnd"/>
      <w:r w:rsidRPr="00D0492A">
        <w:rPr>
          <w:rFonts w:ascii="Times New Roman" w:hAnsi="Times New Roman" w:cs="Times New Roman"/>
        </w:rPr>
        <w:t xml:space="preserve"> One of the most unnerving situations for any fisherfolk is watching as the weather slowly worsens. The common practice, done by the respondents in a scenario of bad weather is to go back to the mother boat, remount the smaller boats and hide.  Fisherfolk, most especially those who are working for companies have undergone training in handling emergency cases at sea. Their training includes first </w:t>
      </w:r>
      <w:proofErr w:type="gramStart"/>
      <w:r w:rsidRPr="00D0492A">
        <w:rPr>
          <w:rFonts w:ascii="Times New Roman" w:hAnsi="Times New Roman" w:cs="Times New Roman"/>
        </w:rPr>
        <w:t>aid,</w:t>
      </w:r>
      <w:proofErr w:type="gramEnd"/>
      <w:r w:rsidRPr="00D0492A">
        <w:rPr>
          <w:rFonts w:ascii="Times New Roman" w:hAnsi="Times New Roman" w:cs="Times New Roman"/>
        </w:rPr>
        <w:t xml:space="preserve"> and proper swimming techniques for use during emergency cases. The training is mandatory and is a requirement before working in the company. </w:t>
      </w:r>
    </w:p>
    <w:p w14:paraId="2652DE1C" w14:textId="4C6E10F6" w:rsidR="00851151" w:rsidRPr="00D0492A" w:rsidRDefault="00851151" w:rsidP="00851151">
      <w:pPr>
        <w:spacing w:after="160" w:line="480" w:lineRule="auto"/>
        <w:ind w:firstLine="720"/>
        <w:jc w:val="both"/>
        <w:rPr>
          <w:rFonts w:ascii="Times New Roman" w:hAnsi="Times New Roman" w:cs="Times New Roman"/>
        </w:rPr>
      </w:pPr>
      <w:r w:rsidRPr="00D0492A">
        <w:rPr>
          <w:rFonts w:ascii="Times New Roman" w:hAnsi="Times New Roman" w:cs="Times New Roman"/>
        </w:rPr>
        <w:t xml:space="preserve">Communication in a time of emergency is dependent on co-operation. Here the territoriality is temporarily set aside when faced with the possibility of injured crew members and casualties. The respondents for the most part stated that despite the chance that the fisherfolk in trouble may be of a different nationality and the possibility that the other party may not reciprocate despite the aid rendered, they are perfectly willing to help any fisherfolk in danger.  This reflects the elements of sanction and norm. Concern and respect for fellow man counts as </w:t>
      </w:r>
      <w:r w:rsidRPr="00D0492A">
        <w:rPr>
          <w:rFonts w:ascii="Times New Roman" w:hAnsi="Times New Roman" w:cs="Times New Roman"/>
        </w:rPr>
        <w:lastRenderedPageBreak/>
        <w:t>normative practice. This in turn is connected to the element</w:t>
      </w:r>
      <w:r w:rsidR="00D06FDF">
        <w:rPr>
          <w:rFonts w:ascii="Times New Roman" w:hAnsi="Times New Roman" w:cs="Times New Roman"/>
        </w:rPr>
        <w:t xml:space="preserve"> of</w:t>
      </w:r>
      <w:r w:rsidRPr="00D0492A">
        <w:rPr>
          <w:rFonts w:ascii="Times New Roman" w:hAnsi="Times New Roman" w:cs="Times New Roman"/>
        </w:rPr>
        <w:t xml:space="preserve"> sanction, as one respondent stated that failure to help may be reported to their superiors. </w:t>
      </w:r>
    </w:p>
    <w:p w14:paraId="59CFE162" w14:textId="59E15502" w:rsidR="00851151" w:rsidRPr="00D72729" w:rsidRDefault="00851151" w:rsidP="00D72729">
      <w:pPr>
        <w:spacing w:after="160" w:line="480" w:lineRule="auto"/>
        <w:ind w:firstLine="720"/>
        <w:jc w:val="both"/>
        <w:rPr>
          <w:rFonts w:ascii="Times New Roman" w:hAnsi="Times New Roman" w:cs="Times New Roman"/>
          <w:bCs/>
          <w:iCs/>
        </w:rPr>
      </w:pPr>
      <w:r>
        <w:rPr>
          <w:rFonts w:ascii="Times New Roman" w:hAnsi="Times New Roman" w:cs="Times New Roman"/>
        </w:rPr>
        <w:t>With the S</w:t>
      </w:r>
      <w:r w:rsidRPr="00D0492A">
        <w:rPr>
          <w:rFonts w:ascii="Times New Roman" w:hAnsi="Times New Roman" w:cs="Times New Roman"/>
        </w:rPr>
        <w:t xml:space="preserve">tructural level is the element of Domination, the authority and control over the rules and resources that make up the structure. In this case, it is the ability to hold authority both over the </w:t>
      </w:r>
      <w:r>
        <w:rPr>
          <w:rFonts w:ascii="Times New Roman" w:hAnsi="Times New Roman" w:cs="Times New Roman"/>
        </w:rPr>
        <w:t xml:space="preserve">rules and the </w:t>
      </w:r>
      <w:r w:rsidRPr="00D0492A">
        <w:rPr>
          <w:rFonts w:ascii="Times New Roman" w:hAnsi="Times New Roman" w:cs="Times New Roman"/>
        </w:rPr>
        <w:t xml:space="preserve">resources in the Sulawesi Sea. Since the element of domination cannot be separated from the other two elements of the structural level, the power over the resources in the Sulawesi Sea are also manifested through the signification and legitimation. </w:t>
      </w:r>
    </w:p>
    <w:p w14:paraId="685B9C9D" w14:textId="5E22F981" w:rsidR="00851151" w:rsidRPr="00D0492A" w:rsidRDefault="00851151" w:rsidP="0072159D">
      <w:pPr>
        <w:spacing w:after="160" w:line="480" w:lineRule="auto"/>
        <w:ind w:firstLine="720"/>
        <w:jc w:val="both"/>
        <w:rPr>
          <w:rFonts w:ascii="Times New Roman" w:hAnsi="Times New Roman" w:cs="Times New Roman"/>
        </w:rPr>
      </w:pPr>
      <w:r w:rsidRPr="00D0492A">
        <w:rPr>
          <w:rFonts w:ascii="Times New Roman" w:hAnsi="Times New Roman" w:cs="Times New Roman"/>
        </w:rPr>
        <w:t>Legitimation is embodied through the normative practices used when fishing</w:t>
      </w:r>
      <w:r w:rsidR="00D72729" w:rsidRPr="00D0492A">
        <w:rPr>
          <w:rFonts w:ascii="Times New Roman" w:hAnsi="Times New Roman" w:cs="Times New Roman"/>
        </w:rPr>
        <w:t xml:space="preserve">, </w:t>
      </w:r>
      <w:r w:rsidR="00D72729">
        <w:rPr>
          <w:rFonts w:ascii="Times New Roman" w:hAnsi="Times New Roman" w:cs="Times New Roman"/>
        </w:rPr>
        <w:t>interacting</w:t>
      </w:r>
      <w:r>
        <w:rPr>
          <w:rFonts w:ascii="Times New Roman" w:hAnsi="Times New Roman" w:cs="Times New Roman"/>
        </w:rPr>
        <w:t xml:space="preserve"> with other fisherfolk or</w:t>
      </w:r>
      <w:r w:rsidRPr="00D0492A">
        <w:rPr>
          <w:rFonts w:ascii="Times New Roman" w:hAnsi="Times New Roman" w:cs="Times New Roman"/>
        </w:rPr>
        <w:t xml:space="preserve"> reacting to unforeseen parties such as pirates. These norms are sanctioned by the fishing companies and the fisherfolk.  Following these rules and norms means having ones fishing uninterrupted, violating these rules means a reprimand and a negative report to the guilty party’s superiors. The fishing companies provide the pay. </w:t>
      </w:r>
      <w:r w:rsidR="00D72729">
        <w:rPr>
          <w:rFonts w:ascii="Times New Roman" w:hAnsi="Times New Roman" w:cs="Times New Roman"/>
        </w:rPr>
        <w:t>Being able to</w:t>
      </w:r>
      <w:r w:rsidRPr="00D0492A">
        <w:rPr>
          <w:rFonts w:ascii="Times New Roman" w:hAnsi="Times New Roman" w:cs="Times New Roman"/>
        </w:rPr>
        <w:t xml:space="preserve"> fish is directly affected by whether or not </w:t>
      </w:r>
      <w:r w:rsidR="00D72729">
        <w:rPr>
          <w:rFonts w:ascii="Times New Roman" w:hAnsi="Times New Roman" w:cs="Times New Roman"/>
        </w:rPr>
        <w:t>one follows the rules of fishing</w:t>
      </w:r>
      <w:r w:rsidRPr="00D0492A">
        <w:rPr>
          <w:rFonts w:ascii="Times New Roman" w:hAnsi="Times New Roman" w:cs="Times New Roman"/>
        </w:rPr>
        <w:t xml:space="preserve">. Obeying the </w:t>
      </w:r>
      <w:r>
        <w:rPr>
          <w:rFonts w:ascii="Times New Roman" w:hAnsi="Times New Roman" w:cs="Times New Roman"/>
        </w:rPr>
        <w:t>rules is</w:t>
      </w:r>
      <w:r w:rsidRPr="00D0492A">
        <w:rPr>
          <w:rFonts w:ascii="Times New Roman" w:hAnsi="Times New Roman" w:cs="Times New Roman"/>
        </w:rPr>
        <w:t xml:space="preserve"> difference between whether or not the fisherfolk would be able to make enough money.</w:t>
      </w:r>
    </w:p>
    <w:p w14:paraId="1D94314B" w14:textId="77777777" w:rsidR="00851151" w:rsidRPr="00D0492A" w:rsidRDefault="00851151" w:rsidP="00851151">
      <w:pPr>
        <w:spacing w:after="160" w:line="480" w:lineRule="auto"/>
        <w:ind w:firstLine="720"/>
        <w:jc w:val="both"/>
        <w:rPr>
          <w:rFonts w:ascii="Times New Roman" w:hAnsi="Times New Roman" w:cs="Times New Roman"/>
        </w:rPr>
      </w:pPr>
      <w:r w:rsidRPr="00D0492A">
        <w:rPr>
          <w:rFonts w:ascii="Times New Roman" w:hAnsi="Times New Roman" w:cs="Times New Roman"/>
        </w:rPr>
        <w:t xml:space="preserve">Signification is reached through both the interaction of fisherfolk with one another. One group of fisherfolk would interact with another group, and relying on what they already know understand that the other group has claimed the area. </w:t>
      </w:r>
    </w:p>
    <w:p w14:paraId="31610F9D" w14:textId="7ECAA3A0" w:rsidR="00851151" w:rsidRPr="00D0492A" w:rsidRDefault="00851151" w:rsidP="00851151">
      <w:pPr>
        <w:spacing w:after="160" w:line="480" w:lineRule="auto"/>
        <w:ind w:firstLine="720"/>
        <w:jc w:val="both"/>
        <w:rPr>
          <w:rFonts w:ascii="Times New Roman" w:hAnsi="Times New Roman" w:cs="Times New Roman"/>
        </w:rPr>
      </w:pPr>
      <w:r w:rsidRPr="00D0492A">
        <w:rPr>
          <w:rFonts w:ascii="Times New Roman" w:hAnsi="Times New Roman" w:cs="Times New Roman"/>
        </w:rPr>
        <w:t>The practices of the fisherfolk in the Sulawesi</w:t>
      </w:r>
      <w:r w:rsidR="0072159D">
        <w:rPr>
          <w:rFonts w:ascii="Times New Roman" w:hAnsi="Times New Roman" w:cs="Times New Roman"/>
        </w:rPr>
        <w:t xml:space="preserve"> Sea</w:t>
      </w:r>
      <w:r w:rsidRPr="00D0492A">
        <w:rPr>
          <w:rFonts w:ascii="Times New Roman" w:hAnsi="Times New Roman" w:cs="Times New Roman"/>
        </w:rPr>
        <w:t xml:space="preserve"> are not what the researchers initially expected, for one, the presence of advanced equipment means that unlike the </w:t>
      </w:r>
      <w:proofErr w:type="gramStart"/>
      <w:r w:rsidRPr="00D0492A">
        <w:rPr>
          <w:rFonts w:ascii="Times New Roman" w:hAnsi="Times New Roman" w:cs="Times New Roman"/>
        </w:rPr>
        <w:t>researchers</w:t>
      </w:r>
      <w:proofErr w:type="gramEnd"/>
      <w:r w:rsidRPr="00D0492A">
        <w:rPr>
          <w:rFonts w:ascii="Times New Roman" w:hAnsi="Times New Roman" w:cs="Times New Roman"/>
        </w:rPr>
        <w:t xml:space="preserve"> previous assumptions, the fisherfolk are well aware and capable of continuously monitoring their position relative to the Philippine-Indonesian maritime border </w:t>
      </w:r>
    </w:p>
    <w:p w14:paraId="36A1010D" w14:textId="6FC74185" w:rsidR="00851151" w:rsidRPr="00851151" w:rsidRDefault="00851151" w:rsidP="00851151">
      <w:pPr>
        <w:spacing w:line="480" w:lineRule="auto"/>
        <w:ind w:firstLine="720"/>
        <w:jc w:val="both"/>
        <w:rPr>
          <w:rFonts w:ascii="Times New Roman" w:hAnsi="Times New Roman" w:cs="Times New Roman"/>
        </w:rPr>
      </w:pPr>
      <w:r w:rsidRPr="00D0492A">
        <w:rPr>
          <w:rFonts w:ascii="Times New Roman" w:hAnsi="Times New Roman" w:cs="Times New Roman"/>
        </w:rPr>
        <w:lastRenderedPageBreak/>
        <w:t>The fisherfolk operate on the orders and demands of their companies, be it from designated territory or by fishing grounds claimed by whosoever managed to lay claim to it first. The Palangri in give the impression of always</w:t>
      </w:r>
      <w:r>
        <w:rPr>
          <w:rFonts w:ascii="Times New Roman" w:hAnsi="Times New Roman" w:cs="Times New Roman"/>
        </w:rPr>
        <w:t xml:space="preserve"> being</w:t>
      </w:r>
      <w:r w:rsidRPr="00D0492A">
        <w:rPr>
          <w:rFonts w:ascii="Times New Roman" w:hAnsi="Times New Roman" w:cs="Times New Roman"/>
        </w:rPr>
        <w:t xml:space="preserve"> on the lookout for viable fishing grounds, while the Pukotero give the impression of always guarding against those who may disrupt their fishing through theft. For many companies that are operating in the area</w:t>
      </w:r>
      <w:r>
        <w:rPr>
          <w:rFonts w:ascii="Times New Roman" w:hAnsi="Times New Roman" w:cs="Times New Roman"/>
        </w:rPr>
        <w:t>,</w:t>
      </w:r>
      <w:r w:rsidRPr="00D0492A">
        <w:rPr>
          <w:rFonts w:ascii="Times New Roman" w:hAnsi="Times New Roman" w:cs="Times New Roman"/>
        </w:rPr>
        <w:t xml:space="preserve"> the various groups of fisherfolk are in a scramble to capitalize on the marine resources of the Sulawesi Sea. This scramble revolved around the p</w:t>
      </w:r>
      <w:r>
        <w:rPr>
          <w:rFonts w:ascii="Times New Roman" w:hAnsi="Times New Roman" w:cs="Times New Roman"/>
        </w:rPr>
        <w:t>rojection of fishing capability. T</w:t>
      </w:r>
      <w:r w:rsidRPr="00D0492A">
        <w:rPr>
          <w:rFonts w:ascii="Times New Roman" w:hAnsi="Times New Roman" w:cs="Times New Roman"/>
        </w:rPr>
        <w:t xml:space="preserve">his capability and its application revolved around a rule of respect and sanction by the authorities. The objective of this scramble </w:t>
      </w:r>
      <w:r>
        <w:rPr>
          <w:rFonts w:ascii="Times New Roman" w:hAnsi="Times New Roman" w:cs="Times New Roman"/>
        </w:rPr>
        <w:t xml:space="preserve">was </w:t>
      </w:r>
      <w:r w:rsidRPr="00D0492A">
        <w:rPr>
          <w:rFonts w:ascii="Times New Roman" w:hAnsi="Times New Roman" w:cs="Times New Roman"/>
        </w:rPr>
        <w:t>to capitalize on the marine resources of the Sulawesi</w:t>
      </w:r>
      <w:r>
        <w:rPr>
          <w:rFonts w:ascii="Times New Roman" w:hAnsi="Times New Roman" w:cs="Times New Roman"/>
        </w:rPr>
        <w:t xml:space="preserve">, gaining </w:t>
      </w:r>
      <w:r w:rsidRPr="00D0492A">
        <w:rPr>
          <w:rFonts w:ascii="Times New Roman" w:hAnsi="Times New Roman" w:cs="Times New Roman"/>
        </w:rPr>
        <w:t xml:space="preserve">dominance over fishing grounds, either claimed, or </w:t>
      </w:r>
      <w:r>
        <w:rPr>
          <w:rFonts w:ascii="Times New Roman" w:hAnsi="Times New Roman" w:cs="Times New Roman"/>
        </w:rPr>
        <w:t>assigned. T</w:t>
      </w:r>
      <w:r w:rsidRPr="00D0492A">
        <w:rPr>
          <w:rFonts w:ascii="Times New Roman" w:hAnsi="Times New Roman" w:cs="Times New Roman"/>
        </w:rPr>
        <w:t>his dominance ensures continued operation of the agent through a steady supply of fish to their employers</w:t>
      </w:r>
    </w:p>
    <w:p w14:paraId="2B80C904" w14:textId="35C08BBD" w:rsidR="00851151" w:rsidRPr="00851151" w:rsidRDefault="00851151" w:rsidP="00851151">
      <w:pPr>
        <w:pStyle w:val="ListParagraph"/>
        <w:numPr>
          <w:ilvl w:val="0"/>
          <w:numId w:val="6"/>
        </w:numPr>
        <w:spacing w:after="200" w:line="480" w:lineRule="auto"/>
        <w:jc w:val="both"/>
        <w:rPr>
          <w:rFonts w:ascii="Times New Roman" w:eastAsia="Calibri" w:hAnsi="Times New Roman" w:cs="Times New Roman"/>
          <w:b/>
          <w:color w:val="000000"/>
          <w:szCs w:val="22"/>
        </w:rPr>
      </w:pPr>
      <w:r w:rsidRPr="00851151">
        <w:rPr>
          <w:rFonts w:ascii="Times New Roman" w:eastAsia="Calibri" w:hAnsi="Times New Roman" w:cs="Times New Roman"/>
          <w:b/>
          <w:color w:val="000000"/>
          <w:szCs w:val="22"/>
        </w:rPr>
        <w:t>The Previous State of Affairs Between Fisherfolk in the Sulawesi Sea</w:t>
      </w:r>
    </w:p>
    <w:p w14:paraId="06AC5FB8"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rPr>
        <w:t xml:space="preserve">The previous state of affairs between Filipino and Indonesian Fisherfolk was one where the Philippine Fishing Industry was dominant, due to minimal contact between the Filipino and Indonesian fisherfolk, company authority and a disparity in marine resource acquirement and processing capability. </w:t>
      </w:r>
    </w:p>
    <w:p w14:paraId="1DE0D157"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rPr>
        <w:t>Through the first level of interaction, the presence of Filipino fisherfolk in Indonesian waters, and the emphasis of the fishing companies on peacefully resolving problems can be seen as a projection of fishing power. On the second level of modality there is the lack of communication and the disparity in fishing capability between Filipino and Indonesian fisherfolk. And on the Structural level the advantages in the level of interaction and modality ensured the advantage of the Philippine fishing industry.</w:t>
      </w:r>
    </w:p>
    <w:p w14:paraId="54CBB29F"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rPr>
        <w:lastRenderedPageBreak/>
        <w:t xml:space="preserve">It has already been established that the ability to fish is the main form by which power is shown in the Structure-Agent cycle of the Sulawesi Sea. Also mentioned is the practice of the Palangri fisherfolk, who claim fishing grounds within their limit of range, and respect the claims </w:t>
      </w:r>
      <w:proofErr w:type="spellStart"/>
      <w:r w:rsidRPr="00851151">
        <w:rPr>
          <w:rFonts w:ascii="Times New Roman" w:eastAsia="Calibri" w:hAnsi="Times New Roman" w:cs="Times New Roman"/>
          <w:color w:val="000000"/>
          <w:szCs w:val="22"/>
        </w:rPr>
        <w:t>ofothers</w:t>
      </w:r>
      <w:proofErr w:type="spellEnd"/>
      <w:r w:rsidRPr="00851151">
        <w:rPr>
          <w:rFonts w:ascii="Times New Roman" w:eastAsia="Calibri" w:hAnsi="Times New Roman" w:cs="Times New Roman"/>
          <w:color w:val="000000"/>
          <w:szCs w:val="22"/>
        </w:rPr>
        <w:t xml:space="preserve"> if the territory stumbled upon has already been taken. </w:t>
      </w:r>
    </w:p>
    <w:p w14:paraId="25906A8F"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rPr>
        <w:t xml:space="preserve">Many Palangri fisherfolk have sailed as far as Indonesia, with one respondent saying that he had fished in </w:t>
      </w:r>
      <w:proofErr w:type="spellStart"/>
      <w:r w:rsidRPr="00851151">
        <w:rPr>
          <w:rFonts w:ascii="Times New Roman" w:eastAsia="Calibri" w:hAnsi="Times New Roman" w:cs="Times New Roman"/>
          <w:color w:val="000000"/>
          <w:szCs w:val="22"/>
        </w:rPr>
        <w:t>Bitung</w:t>
      </w:r>
      <w:proofErr w:type="spellEnd"/>
      <w:r w:rsidRPr="00851151">
        <w:rPr>
          <w:rFonts w:ascii="Times New Roman" w:eastAsia="Calibri" w:hAnsi="Times New Roman" w:cs="Times New Roman"/>
          <w:color w:val="000000"/>
          <w:szCs w:val="22"/>
        </w:rPr>
        <w:t xml:space="preserve">, under a company operating in its area. Many of these companies operating in Indonesian territory have their main bases of operation elsewhere, such as General Santos City in the case of the respondent. </w:t>
      </w:r>
    </w:p>
    <w:p w14:paraId="3054BFE6"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rPr>
        <w:t xml:space="preserve">The presence of Filipino fisherfolk in Indonesian waters is communication of fishing ability, moreover Filipino fisherfolk already have access to more advanced equipment compared </w:t>
      </w:r>
      <w:proofErr w:type="spellStart"/>
      <w:r w:rsidRPr="00851151">
        <w:rPr>
          <w:rFonts w:ascii="Times New Roman" w:eastAsia="Calibri" w:hAnsi="Times New Roman" w:cs="Times New Roman"/>
          <w:color w:val="000000"/>
          <w:szCs w:val="22"/>
        </w:rPr>
        <w:t>ot</w:t>
      </w:r>
      <w:proofErr w:type="spellEnd"/>
      <w:r w:rsidRPr="00851151">
        <w:rPr>
          <w:rFonts w:ascii="Times New Roman" w:eastAsia="Calibri" w:hAnsi="Times New Roman" w:cs="Times New Roman"/>
          <w:color w:val="000000"/>
          <w:szCs w:val="22"/>
        </w:rPr>
        <w:t xml:space="preserve"> their Indonesian counterparts. </w:t>
      </w:r>
    </w:p>
    <w:p w14:paraId="3E52AD20"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rPr>
        <w:t>This communication of fishing ability is sanctioned by the fishing companies. The Filipino fisherfolk aren’t able to operate in Indonesian waters without company approval and are paid to ensure that those in their employ act properly. The method of punishment is the same, namely reprimand or disciplinary action from the superiors.</w:t>
      </w:r>
    </w:p>
    <w:p w14:paraId="04C884E9"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rPr>
        <w:t xml:space="preserve">The companies were usually responsible for dealing with grievances between fisherfolk that passed up along their chain of command. The emphasis on non-confrontational solutions to potential incidents was useful because tension which would probably have made its way up the company chain of command would be avoided. From this it can be seen that in the time before the 2015 PH-IND MDA, the companies cooperated with each other in this scramble to capitalize on the marine resources present in the area, and the fisher folk’s rule of respect and avoidance of </w:t>
      </w:r>
      <w:r w:rsidRPr="00851151">
        <w:rPr>
          <w:rFonts w:ascii="Times New Roman" w:eastAsia="Calibri" w:hAnsi="Times New Roman" w:cs="Times New Roman"/>
          <w:color w:val="000000"/>
          <w:szCs w:val="22"/>
        </w:rPr>
        <w:lastRenderedPageBreak/>
        <w:t>confrontation was a rule that avoided complications and prevented incidents between Indonesian and Filipino fisherfolk.</w:t>
      </w:r>
    </w:p>
    <w:p w14:paraId="1B9FA1C8" w14:textId="77777777" w:rsidR="00851151" w:rsidRPr="00851151" w:rsidRDefault="00851151" w:rsidP="00851151">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rPr>
        <w:t>There is a lack of communication between Filipino and Indonesian fisherfolk. This lack is mainly due to a language barrier, however some fisherfolk are capable of communicating with them. Of the responders who did mention contact with Indonesia fisherfolk, some mentioned having Indonesia crewmembers, others had relatives who knew how to speak Indonesian</w:t>
      </w:r>
    </w:p>
    <w:p w14:paraId="560E45E7" w14:textId="77777777" w:rsidR="00851151" w:rsidRPr="00851151" w:rsidRDefault="00851151" w:rsidP="00851151">
      <w:pPr>
        <w:spacing w:after="200" w:line="480" w:lineRule="auto"/>
        <w:ind w:firstLine="720"/>
        <w:jc w:val="both"/>
        <w:rPr>
          <w:rFonts w:ascii="Times New Roman" w:eastAsia="Calibri" w:hAnsi="Times New Roman" w:cs="Times New Roman"/>
          <w:color w:val="000000"/>
        </w:rPr>
      </w:pPr>
      <w:r w:rsidRPr="00851151">
        <w:rPr>
          <w:rFonts w:ascii="Times New Roman" w:eastAsia="Calibri" w:hAnsi="Times New Roman" w:cs="Times New Roman"/>
          <w:color w:val="000000"/>
        </w:rPr>
        <w:t>The researchers found out that the fisherfolk interviewed had no knowledge of the fishing practices of the Indonesians, whether or not they might have been the same as theirs, or if they were somewhat different. Any contact when possible is usually concluded with both sides doing little, the rule of respect for claimed areas still applies, and the respondents interviewed mostly replied that there was no difference in treatment between Indonesian and Filipino fisherfolk. Indonesian fisherfolk were allowed to enter Philippine territory and Filipino fisherfolk were allowed to fish in Indonesian waters.</w:t>
      </w:r>
    </w:p>
    <w:p w14:paraId="7C9C9D5C" w14:textId="77777777" w:rsidR="00851151" w:rsidRPr="00851151" w:rsidRDefault="00851151" w:rsidP="00851151">
      <w:pPr>
        <w:spacing w:after="200" w:line="480" w:lineRule="auto"/>
        <w:ind w:firstLine="720"/>
        <w:jc w:val="both"/>
        <w:rPr>
          <w:rFonts w:ascii="Times New Roman" w:eastAsia="Calibri" w:hAnsi="Times New Roman" w:cs="Times New Roman"/>
          <w:color w:val="000000"/>
        </w:rPr>
      </w:pPr>
      <w:r w:rsidRPr="00851151">
        <w:rPr>
          <w:rFonts w:ascii="Times New Roman" w:eastAsia="Calibri" w:hAnsi="Times New Roman" w:cs="Times New Roman"/>
          <w:color w:val="000000"/>
        </w:rPr>
        <w:t xml:space="preserve">Interaction between Filipino and Indonesian fisherfolk has not always been positive, reports from the 1990’s mention Filipino fishing vessels displacing their smaller Indonesian counterparts, usually taking their spots, where fish were most abundant. </w:t>
      </w:r>
    </w:p>
    <w:p w14:paraId="1F4DC896"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rPr>
        <w:t xml:space="preserve">The respondents asked said nothing of the sort happened in recent years, only commenting that despite the size and wealth of marine resources in the Sulawesi Sea, the Indonesian fisherfolk weren’t as capable in fishing. </w:t>
      </w:r>
      <w:r w:rsidRPr="00851151">
        <w:rPr>
          <w:rFonts w:ascii="Times New Roman" w:eastAsia="Calibri" w:hAnsi="Times New Roman" w:cs="Times New Roman"/>
          <w:color w:val="000000"/>
          <w:szCs w:val="22"/>
        </w:rPr>
        <w:t>The communication of power, through the presence of Filipino fisherfolk may be seen as an unfair disadvantage for the Indonesians. The facilities and means to catch fish employed by the Filipinos are brought to bear by a fishing industry much larger and sophisticated.</w:t>
      </w:r>
    </w:p>
    <w:p w14:paraId="0614E735" w14:textId="77777777" w:rsidR="00851151" w:rsidRPr="00851151" w:rsidRDefault="00851151" w:rsidP="00672571">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rPr>
        <w:lastRenderedPageBreak/>
        <w:t>There have been instances where this disparity in capability has had complaints. Many have argued that despite having most fish caught in Indonesian territory, those same fish were to be processed in Philippine territory, specifically General Santos City.</w:t>
      </w:r>
    </w:p>
    <w:p w14:paraId="6AF67F05" w14:textId="77777777" w:rsidR="00851151" w:rsidRPr="00851151" w:rsidRDefault="00851151" w:rsidP="00672571">
      <w:pPr>
        <w:spacing w:after="200" w:line="480" w:lineRule="auto"/>
        <w:ind w:firstLine="720"/>
        <w:jc w:val="both"/>
        <w:rPr>
          <w:rFonts w:ascii="Times New Roman" w:eastAsia="Calibri" w:hAnsi="Times New Roman" w:cs="Times New Roman"/>
          <w:color w:val="000000"/>
        </w:rPr>
      </w:pPr>
      <w:r w:rsidRPr="00851151">
        <w:rPr>
          <w:rFonts w:ascii="Times New Roman" w:eastAsia="Calibri" w:hAnsi="Times New Roman" w:cs="Times New Roman"/>
          <w:color w:val="000000"/>
        </w:rPr>
        <w:t>In this the actions and activities of the fisherfolk, in making use of their fishing power are sanctioned by the companies. The companies then begin to affect what would be seen as appropriate for the situation. Much like the general practices of the fisherfolk in the Sulawesi, the companies make use of the same sanctions and the norms still revolve around respecting fellow fisherfolks territory.</w:t>
      </w:r>
    </w:p>
    <w:p w14:paraId="0D73C773" w14:textId="77777777" w:rsidR="00851151" w:rsidRPr="00851151" w:rsidRDefault="00851151" w:rsidP="00672571">
      <w:pPr>
        <w:spacing w:after="200" w:line="480" w:lineRule="auto"/>
        <w:ind w:firstLine="720"/>
        <w:jc w:val="both"/>
        <w:rPr>
          <w:rFonts w:ascii="Times New Roman" w:eastAsia="Calibri" w:hAnsi="Times New Roman" w:cs="Times New Roman"/>
          <w:color w:val="000000"/>
        </w:rPr>
      </w:pPr>
      <w:r w:rsidRPr="00851151">
        <w:rPr>
          <w:rFonts w:ascii="Times New Roman" w:eastAsia="Calibri" w:hAnsi="Times New Roman" w:cs="Times New Roman"/>
          <w:color w:val="000000"/>
        </w:rPr>
        <w:t>Here, the level of modality can be summarized as first, with Interpretative scheme, such as having little contact between Filipino and Indonesian fisherfolk, and the agreement amongst the Filipinos on their advantage in Fishing techniques and ship size. Second, there are the agreements between fishing companies, allowing for the Philippine fishing industry to extend its capability to Indonesian waters. And last, Norm, with the rule of respect for territory keeping both Filipino and Indonesian fisherfolk away from conflict.</w:t>
      </w:r>
    </w:p>
    <w:p w14:paraId="2DB73828" w14:textId="77777777" w:rsidR="00851151" w:rsidRPr="00851151" w:rsidRDefault="00851151" w:rsidP="00672571">
      <w:pPr>
        <w:spacing w:after="200" w:line="480" w:lineRule="auto"/>
        <w:ind w:firstLine="720"/>
        <w:jc w:val="both"/>
        <w:rPr>
          <w:rFonts w:ascii="Times New Roman" w:eastAsia="Calibri" w:hAnsi="Times New Roman" w:cs="Times New Roman"/>
          <w:color w:val="000000"/>
        </w:rPr>
      </w:pPr>
      <w:r w:rsidRPr="00851151">
        <w:rPr>
          <w:rFonts w:ascii="Times New Roman" w:eastAsia="Calibri" w:hAnsi="Times New Roman" w:cs="Times New Roman"/>
          <w:color w:val="000000"/>
        </w:rPr>
        <w:t>The level of modality, combined with the level of interaction can be summarized as the fishing capability of the Philippine fishing industry being carried out through the agreements between the fishing companies and the subsequent policies and requirements that come after. Fishing power is communicated through the presence of the fishing fleets in the fishing grounds. This communication is interpreted in many ways, but can be seen as communicating a disparity in equipment and fleet capability of the Indonesian fishing industry. Furthermore, this is sanctioned by the fishing companies, who encourage having any potential incidents end by non-</w:t>
      </w:r>
      <w:r w:rsidRPr="00851151">
        <w:rPr>
          <w:rFonts w:ascii="Times New Roman" w:eastAsia="Calibri" w:hAnsi="Times New Roman" w:cs="Times New Roman"/>
          <w:color w:val="000000"/>
        </w:rPr>
        <w:lastRenderedPageBreak/>
        <w:t>confrontational means, leading to this communicated power and disparity becoming part of the structure.</w:t>
      </w:r>
    </w:p>
    <w:p w14:paraId="68F224E7" w14:textId="77777777" w:rsidR="00851151" w:rsidRPr="00851151" w:rsidRDefault="00851151" w:rsidP="00672571">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rPr>
        <w:t>The structural level begins with the element of domination, wherein the fishing and fish processing capability has led to the dominance of the Philippine fishing industry. This is supported by the element of signification, wherein the stock knowledge in place, that of the disparity in capability between the Philippine and Indonesian fishing industries has reached a level of symbolic power, the Indonesians and the Filipinos are aware of the unequal capability. The element of legitimation is shown when the enforced policy of non-confrontation, combined with the disparity in capability has led to the dominance of the Filipino fisherfolk.</w:t>
      </w:r>
    </w:p>
    <w:p w14:paraId="2C7EB1F9" w14:textId="77777777" w:rsidR="00851151" w:rsidRPr="00851151" w:rsidRDefault="00851151" w:rsidP="00672571">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rPr>
        <w:t xml:space="preserve">The power to fish when put into practice meant taking advantage of the disparity in capability. There were reports in the 90’s of larger Filipino vessels displacing smaller Indonesian ones, taking the catch that the smaller vessels would have caught. Such is an example of domination, as structures of domination exercise power, through the more capable vessels; the Filipino fisherfolk of the time took advantage of the size of their ships, taking an unfair amount of fish which may have rightly belonged to the Indonesian vessels also in the area.  </w:t>
      </w:r>
    </w:p>
    <w:p w14:paraId="137E6132" w14:textId="77777777" w:rsidR="00851151" w:rsidRPr="00851151" w:rsidRDefault="00851151" w:rsidP="00672571">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rPr>
        <w:t>Simply put in the structural level, the Filipino fishing and fish processing industry is dominant through the use of the various tools ready to project fishing power. The present disparity, coupled with the lack of communication between fisherfolk, give the Filipino fisherfolk more freedom as agents compared to their Indonesian counterparts.</w:t>
      </w:r>
    </w:p>
    <w:p w14:paraId="7263766E" w14:textId="33D9D02A" w:rsidR="00851151" w:rsidRPr="00851151" w:rsidRDefault="00851151" w:rsidP="00672571">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rPr>
        <w:t xml:space="preserve">The Filipino fisherfolk hold more capability as a result of this domination. The Filipino fisherfolk did not intend to give the Indonesians a disadvantage, yet Filipino fisherfolk held greater leeway and yielded bigger catches. The elements of structuration cast the data as a cycle </w:t>
      </w:r>
      <w:r w:rsidRPr="00851151">
        <w:rPr>
          <w:rFonts w:ascii="Times New Roman" w:eastAsia="Calibri" w:hAnsi="Times New Roman" w:cs="Times New Roman"/>
          <w:color w:val="000000"/>
          <w:szCs w:val="22"/>
        </w:rPr>
        <w:lastRenderedPageBreak/>
        <w:t>that upheld the domination of the Philippine fishing industry near the Sulawesi, as the companies sanctioned the fishing within the Sulawesi Sea. The disparity in capabilities between Philippine and Indonesian fishing companies, show the Philippine fishing industry holding an unfair advantage in the scramble to capitalize on the marine resources</w:t>
      </w:r>
      <w:proofErr w:type="gramStart"/>
      <w:r w:rsidRPr="00851151">
        <w:rPr>
          <w:rFonts w:ascii="Times New Roman" w:eastAsia="Calibri" w:hAnsi="Times New Roman" w:cs="Times New Roman"/>
          <w:color w:val="000000"/>
          <w:szCs w:val="22"/>
        </w:rPr>
        <w:t>..</w:t>
      </w:r>
      <w:proofErr w:type="gramEnd"/>
    </w:p>
    <w:p w14:paraId="6CC34DCC" w14:textId="1E726FAA" w:rsidR="00851151" w:rsidRPr="00851151" w:rsidRDefault="00851151" w:rsidP="00851151">
      <w:pPr>
        <w:spacing w:after="200" w:line="480" w:lineRule="auto"/>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rPr>
        <w:t xml:space="preserve"> </w:t>
      </w:r>
      <w:r w:rsidR="00B75EB5">
        <w:rPr>
          <w:rFonts w:ascii="Times New Roman" w:eastAsia="Calibri" w:hAnsi="Times New Roman" w:cs="Times New Roman"/>
          <w:color w:val="000000"/>
          <w:szCs w:val="22"/>
        </w:rPr>
        <w:tab/>
      </w:r>
      <w:r w:rsidRPr="00851151">
        <w:rPr>
          <w:rFonts w:ascii="Times New Roman" w:eastAsia="Calibri" w:hAnsi="Times New Roman" w:cs="Times New Roman"/>
          <w:color w:val="000000"/>
          <w:szCs w:val="22"/>
        </w:rPr>
        <w:t xml:space="preserve">Complaints about the disparity, when coupled with past reports of Philippine vessels imposing themselves on spots occupied by Indonesian vessels, spots that were equally abundant in fish, can be seen as unfair resource allocation and gathering perpetrated by Philippine fishing companies. </w:t>
      </w:r>
    </w:p>
    <w:p w14:paraId="1B8C8445"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rPr>
        <w:t>The common practice when tension was present between fisherfolk was to pass it up to the relevant authorities, followed by an attempt to diffuse the said tension. This combined with the disparity in fishing and processing capability, and the perceived unfair allocation and gathering of resources, leads the researchers to conclude that this state of affairs may have played part in the eventual proposal, drafting and ratification of the 2015 PH-IND MDA.</w:t>
      </w:r>
    </w:p>
    <w:p w14:paraId="78BB19F6" w14:textId="33A06FCE" w:rsidR="00851151" w:rsidRPr="00851151" w:rsidRDefault="00851151" w:rsidP="00851151">
      <w:pPr>
        <w:pStyle w:val="ListParagraph"/>
        <w:numPr>
          <w:ilvl w:val="0"/>
          <w:numId w:val="6"/>
        </w:numPr>
        <w:spacing w:after="200" w:line="480" w:lineRule="auto"/>
        <w:jc w:val="both"/>
        <w:rPr>
          <w:rFonts w:ascii="Times New Roman" w:eastAsia="Calibri" w:hAnsi="Times New Roman" w:cs="Times New Roman"/>
          <w:b/>
          <w:color w:val="000000"/>
          <w:szCs w:val="22"/>
          <w:lang w:val="en-PH"/>
        </w:rPr>
      </w:pPr>
      <w:r w:rsidRPr="00851151">
        <w:rPr>
          <w:rFonts w:ascii="Times New Roman" w:eastAsia="Calibri" w:hAnsi="Times New Roman" w:cs="Times New Roman"/>
          <w:b/>
          <w:color w:val="000000"/>
          <w:szCs w:val="22"/>
          <w:lang w:val="en-PH"/>
        </w:rPr>
        <w:t>The State of Affairs in the Sulawesi Sea after the Ratification of the 2015 Philippine-Indonesian Maritime Delineation Agreement</w:t>
      </w:r>
    </w:p>
    <w:p w14:paraId="3CDFFCD6"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The new state of affairs between Indonesian and Filipino fisherfolk in the Sulawesi Sea is a state wherein the Filipino fisherfolk have adapted in the face of strict border protocols in lieu of the 2015 Philippine-Indonesian Maritime delineation agreement.  This is first observed from application of the stricter Indonesian border protocols, in response to the 2015 Philippine-Indonesian maritime delineation to the structure of domination, and how the subsequent border protocols affected the Filipino fisherfolk, and second, in the adaptation of the Filipino fisherfolk in response to the change in circumstance.</w:t>
      </w:r>
    </w:p>
    <w:p w14:paraId="77F36AFD"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lastRenderedPageBreak/>
        <w:t>The conclusion shows that the previous state of affairs between Philippine and Indonesian fisherfolk in the Sulawesi Sea is a state wherein the Filipino fisherfolk, and by extension the Philippine fishing industry in the region carried an advantage over their Indonesian equivalents. This advantage, rooted in a previous state of disparity a stated by previous reports, coupled with protests of relevant authorities in Indonesia may have led to the 2015 PH-IND MDA.</w:t>
      </w:r>
    </w:p>
    <w:p w14:paraId="505C7687"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The manifestation of the element of domination would be stricter border protocols on the part of the Indonesians, these border protocols are enforced by the Indonesian authorities, and though standard border protocol might be envisioned as warning and processing of documents, the data gleamed from the respondents puts forward the idea of a border enforcement force, one respondent said: “</w:t>
      </w:r>
      <w:proofErr w:type="spellStart"/>
      <w:r w:rsidRPr="00851151">
        <w:rPr>
          <w:rFonts w:ascii="Times New Roman" w:eastAsia="Calibri" w:hAnsi="Times New Roman" w:cs="Times New Roman"/>
          <w:i/>
          <w:color w:val="000000"/>
          <w:szCs w:val="22"/>
          <w:lang w:val="en-PH"/>
        </w:rPr>
        <w:t>Muabot</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ra</w:t>
      </w:r>
      <w:proofErr w:type="spellEnd"/>
      <w:r w:rsidRPr="00851151">
        <w:rPr>
          <w:rFonts w:ascii="Times New Roman" w:eastAsia="Calibri" w:hAnsi="Times New Roman" w:cs="Times New Roman"/>
          <w:i/>
          <w:color w:val="000000"/>
          <w:szCs w:val="22"/>
          <w:lang w:val="en-PH"/>
        </w:rPr>
        <w:t xml:space="preserve"> man </w:t>
      </w:r>
      <w:proofErr w:type="spellStart"/>
      <w:r w:rsidRPr="00851151">
        <w:rPr>
          <w:rFonts w:ascii="Times New Roman" w:eastAsia="Calibri" w:hAnsi="Times New Roman" w:cs="Times New Roman"/>
          <w:i/>
          <w:color w:val="000000"/>
          <w:szCs w:val="22"/>
          <w:lang w:val="en-PH"/>
        </w:rPr>
        <w:t>gani</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kag</w:t>
      </w:r>
      <w:proofErr w:type="spellEnd"/>
      <w:r w:rsidRPr="00851151">
        <w:rPr>
          <w:rFonts w:ascii="Times New Roman" w:eastAsia="Calibri" w:hAnsi="Times New Roman" w:cs="Times New Roman"/>
          <w:i/>
          <w:color w:val="000000"/>
          <w:szCs w:val="22"/>
          <w:lang w:val="en-PH"/>
        </w:rPr>
        <w:t xml:space="preserve"> boundary </w:t>
      </w:r>
      <w:proofErr w:type="spellStart"/>
      <w:r w:rsidRPr="00851151">
        <w:rPr>
          <w:rFonts w:ascii="Times New Roman" w:eastAsia="Calibri" w:hAnsi="Times New Roman" w:cs="Times New Roman"/>
          <w:i/>
          <w:color w:val="000000"/>
          <w:szCs w:val="22"/>
          <w:lang w:val="en-PH"/>
        </w:rPr>
        <w:t>dakpon</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naman</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ka</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karun</w:t>
      </w:r>
      <w:proofErr w:type="spellEnd"/>
      <w:r w:rsidRPr="00851151">
        <w:rPr>
          <w:rFonts w:ascii="Times New Roman" w:eastAsia="Calibri" w:hAnsi="Times New Roman" w:cs="Times New Roman"/>
          <w:i/>
          <w:color w:val="000000"/>
          <w:szCs w:val="22"/>
          <w:lang w:val="en-PH"/>
        </w:rPr>
        <w:t xml:space="preserve">.” </w:t>
      </w:r>
      <w:r w:rsidRPr="00851151">
        <w:rPr>
          <w:rFonts w:ascii="Times New Roman" w:eastAsia="Calibri" w:hAnsi="Times New Roman" w:cs="Times New Roman"/>
          <w:color w:val="000000"/>
          <w:szCs w:val="22"/>
          <w:lang w:val="en-PH"/>
        </w:rPr>
        <w:t>(When you reach the boundary, they [Indonesians] will move to arrest you immediately.)</w:t>
      </w:r>
    </w:p>
    <w:p w14:paraId="063BF43C"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 xml:space="preserve">These border protocols are structures that give the ones using them the power to dictate what is to be perceived as appropriate both in physical and social action. In this case, when taking the nine points, and the previous state of affairs between Indonesian and Filipino fisherfolk into account, the Indonesian authorities, mindful of the maritime delineation agreement used their power as agents to institute these border protocols, acting through their naval capacity and by means of law at their disposal. </w:t>
      </w:r>
    </w:p>
    <w:p w14:paraId="45155772"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 xml:space="preserve">The institution of the border protocols falls under Signification and Legitimacy, namely signification and legitimacy far above the de-facto state of affairs in the past years, where resource allocation was coupled with emphasis on non-confrontational means to solve potential </w:t>
      </w:r>
      <w:r w:rsidRPr="00851151">
        <w:rPr>
          <w:rFonts w:ascii="Times New Roman" w:eastAsia="Calibri" w:hAnsi="Times New Roman" w:cs="Times New Roman"/>
          <w:color w:val="000000"/>
          <w:szCs w:val="22"/>
          <w:lang w:val="en-PH"/>
        </w:rPr>
        <w:lastRenderedPageBreak/>
        <w:t>problems, this structure of domination is now enforced by legal means, and by a presumably militarized arm in the vessels patrolling the area.</w:t>
      </w:r>
    </w:p>
    <w:p w14:paraId="5EC88C59"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 xml:space="preserve">By also embodying the elements and structures of Signification and Legitimation, it can also be assumed here that the elements and structures of Interpretative scheme and norm are also taken into account. The Filipino fisherfolk have at many times commented on the strictness and quick response of the Indonesian authorities should the authorities be in the position to intercept. This </w:t>
      </w:r>
      <w:proofErr w:type="spellStart"/>
      <w:r w:rsidRPr="00851151">
        <w:rPr>
          <w:rFonts w:ascii="Times New Roman" w:eastAsia="Calibri" w:hAnsi="Times New Roman" w:cs="Times New Roman"/>
          <w:color w:val="000000"/>
          <w:szCs w:val="22"/>
          <w:lang w:val="en-PH"/>
        </w:rPr>
        <w:t>behavior</w:t>
      </w:r>
      <w:proofErr w:type="spellEnd"/>
      <w:r w:rsidRPr="00851151">
        <w:rPr>
          <w:rFonts w:ascii="Times New Roman" w:eastAsia="Calibri" w:hAnsi="Times New Roman" w:cs="Times New Roman"/>
          <w:color w:val="000000"/>
          <w:szCs w:val="22"/>
          <w:lang w:val="en-PH"/>
        </w:rPr>
        <w:t xml:space="preserve"> continues even if the fisherfolk in question return to the Philippine side of the boundary, often in pursuit, another respondent said this: “</w:t>
      </w:r>
      <w:r w:rsidRPr="00851151">
        <w:rPr>
          <w:rFonts w:ascii="Times New Roman" w:eastAsia="Calibri" w:hAnsi="Times New Roman" w:cs="Times New Roman"/>
          <w:i/>
          <w:color w:val="000000"/>
          <w:szCs w:val="22"/>
          <w:lang w:val="en-PH"/>
        </w:rPr>
        <w:t xml:space="preserve">Indonesia </w:t>
      </w:r>
      <w:proofErr w:type="spellStart"/>
      <w:r w:rsidRPr="00851151">
        <w:rPr>
          <w:rFonts w:ascii="Times New Roman" w:eastAsia="Calibri" w:hAnsi="Times New Roman" w:cs="Times New Roman"/>
          <w:i/>
          <w:color w:val="000000"/>
          <w:szCs w:val="22"/>
          <w:lang w:val="en-PH"/>
        </w:rPr>
        <w:t>mugukod</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diretso</w:t>
      </w:r>
      <w:proofErr w:type="spellEnd"/>
      <w:r w:rsidRPr="00851151">
        <w:rPr>
          <w:rFonts w:ascii="Times New Roman" w:eastAsia="Calibri" w:hAnsi="Times New Roman" w:cs="Times New Roman"/>
          <w:i/>
          <w:color w:val="000000"/>
          <w:szCs w:val="22"/>
          <w:lang w:val="en-PH"/>
        </w:rPr>
        <w:t xml:space="preserve"> na </w:t>
      </w:r>
      <w:proofErr w:type="spellStart"/>
      <w:r w:rsidRPr="00851151">
        <w:rPr>
          <w:rFonts w:ascii="Times New Roman" w:eastAsia="Calibri" w:hAnsi="Times New Roman" w:cs="Times New Roman"/>
          <w:i/>
          <w:color w:val="000000"/>
          <w:szCs w:val="22"/>
          <w:lang w:val="en-PH"/>
        </w:rPr>
        <w:t>basta</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makit</w:t>
      </w:r>
      <w:proofErr w:type="spellEnd"/>
      <w:r w:rsidRPr="00851151">
        <w:rPr>
          <w:rFonts w:ascii="Times New Roman" w:eastAsia="Calibri" w:hAnsi="Times New Roman" w:cs="Times New Roman"/>
          <w:i/>
          <w:color w:val="000000"/>
          <w:szCs w:val="22"/>
          <w:lang w:val="en-PH"/>
        </w:rPr>
        <w:t>-</w:t>
      </w:r>
      <w:proofErr w:type="gramStart"/>
      <w:r w:rsidRPr="00851151">
        <w:rPr>
          <w:rFonts w:ascii="Times New Roman" w:eastAsia="Calibri" w:hAnsi="Times New Roman" w:cs="Times New Roman"/>
          <w:i/>
          <w:color w:val="000000"/>
          <w:szCs w:val="22"/>
          <w:lang w:val="en-PH"/>
        </w:rPr>
        <w:t>an</w:t>
      </w:r>
      <w:proofErr w:type="gram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ka</w:t>
      </w:r>
      <w:proofErr w:type="spellEnd"/>
      <w:r w:rsidRPr="00851151">
        <w:rPr>
          <w:rFonts w:ascii="Times New Roman" w:eastAsia="Calibri" w:hAnsi="Times New Roman" w:cs="Times New Roman"/>
          <w:i/>
          <w:color w:val="000000"/>
          <w:szCs w:val="22"/>
          <w:lang w:val="en-PH"/>
        </w:rPr>
        <w:t xml:space="preserve">.” </w:t>
      </w:r>
      <w:r w:rsidRPr="00851151">
        <w:rPr>
          <w:rFonts w:ascii="Times New Roman" w:eastAsia="Calibri" w:hAnsi="Times New Roman" w:cs="Times New Roman"/>
          <w:color w:val="000000"/>
          <w:szCs w:val="22"/>
          <w:lang w:val="en-PH"/>
        </w:rPr>
        <w:t xml:space="preserve">(Indonesians will immediately pursue you once they see you.) </w:t>
      </w:r>
    </w:p>
    <w:p w14:paraId="4A8DABD9" w14:textId="2FDDA227" w:rsidR="00851151" w:rsidRPr="00851151" w:rsidRDefault="00851151" w:rsidP="00B75EB5">
      <w:pPr>
        <w:spacing w:after="200" w:line="480" w:lineRule="auto"/>
        <w:ind w:firstLine="720"/>
        <w:jc w:val="both"/>
        <w:rPr>
          <w:rFonts w:ascii="Times New Roman" w:eastAsia="Calibri" w:hAnsi="Times New Roman" w:cs="Times New Roman"/>
          <w:color w:val="000000"/>
          <w:szCs w:val="22"/>
        </w:rPr>
      </w:pPr>
      <w:r w:rsidRPr="00851151">
        <w:rPr>
          <w:rFonts w:ascii="Times New Roman" w:eastAsia="Calibri" w:hAnsi="Times New Roman" w:cs="Times New Roman"/>
          <w:color w:val="000000"/>
          <w:szCs w:val="22"/>
          <w:lang w:val="en-PH"/>
        </w:rPr>
        <w:t xml:space="preserve">The consequences that come after being caught by such authorities are as follows, the destruction of the fishing vessel, and the imprisonment of the fisherfolk for months. </w:t>
      </w:r>
    </w:p>
    <w:p w14:paraId="38067C8C"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The previous range of fishing has been cut at the side of the Indonesians, resulting in some practices being effectively halted or delayed, These border protocols, in their harsh methods have no doubt stymied the fishing practices of the Palangri fisherfolk, The process of interpretative scheme is seen, as the Filipino fisherfolk had adapted in reaction to this new information.  One respondent noted that there was a clear divide between what now belonged to the Indonesians and what belonged to the Filipinos, the respondent said: “</w:t>
      </w:r>
      <w:proofErr w:type="spellStart"/>
      <w:r w:rsidRPr="00851151">
        <w:rPr>
          <w:rFonts w:ascii="Times New Roman" w:eastAsia="Calibri" w:hAnsi="Times New Roman" w:cs="Times New Roman"/>
          <w:i/>
          <w:color w:val="000000"/>
          <w:szCs w:val="22"/>
          <w:lang w:val="en-PH"/>
        </w:rPr>
        <w:t>Wala</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na.</w:t>
      </w:r>
      <w:proofErr w:type="spellEnd"/>
      <w:r w:rsidRPr="00851151">
        <w:rPr>
          <w:rFonts w:ascii="Times New Roman" w:eastAsia="Calibri" w:hAnsi="Times New Roman" w:cs="Times New Roman"/>
          <w:i/>
          <w:color w:val="000000"/>
          <w:szCs w:val="22"/>
          <w:lang w:val="en-PH"/>
        </w:rPr>
        <w:t xml:space="preserve"> Di </w:t>
      </w:r>
      <w:proofErr w:type="spellStart"/>
      <w:r w:rsidRPr="00851151">
        <w:rPr>
          <w:rFonts w:ascii="Times New Roman" w:eastAsia="Calibri" w:hAnsi="Times New Roman" w:cs="Times New Roman"/>
          <w:i/>
          <w:color w:val="000000"/>
          <w:szCs w:val="22"/>
          <w:lang w:val="en-PH"/>
        </w:rPr>
        <w:t>pud</w:t>
      </w:r>
      <w:proofErr w:type="spellEnd"/>
      <w:r w:rsidRPr="00851151">
        <w:rPr>
          <w:rFonts w:ascii="Times New Roman" w:eastAsia="Calibri" w:hAnsi="Times New Roman" w:cs="Times New Roman"/>
          <w:i/>
          <w:color w:val="000000"/>
          <w:szCs w:val="22"/>
          <w:lang w:val="en-PH"/>
        </w:rPr>
        <w:t xml:space="preserve"> mi </w:t>
      </w:r>
      <w:proofErr w:type="spellStart"/>
      <w:r w:rsidRPr="00851151">
        <w:rPr>
          <w:rFonts w:ascii="Times New Roman" w:eastAsia="Calibri" w:hAnsi="Times New Roman" w:cs="Times New Roman"/>
          <w:i/>
          <w:color w:val="000000"/>
          <w:szCs w:val="22"/>
          <w:lang w:val="en-PH"/>
        </w:rPr>
        <w:t>makaingon</w:t>
      </w:r>
      <w:proofErr w:type="spellEnd"/>
      <w:r w:rsidRPr="00851151">
        <w:rPr>
          <w:rFonts w:ascii="Times New Roman" w:eastAsia="Calibri" w:hAnsi="Times New Roman" w:cs="Times New Roman"/>
          <w:i/>
          <w:color w:val="000000"/>
          <w:szCs w:val="22"/>
          <w:lang w:val="en-PH"/>
        </w:rPr>
        <w:t xml:space="preserve"> </w:t>
      </w:r>
      <w:proofErr w:type="gramStart"/>
      <w:r w:rsidRPr="00851151">
        <w:rPr>
          <w:rFonts w:ascii="Times New Roman" w:eastAsia="Calibri" w:hAnsi="Times New Roman" w:cs="Times New Roman"/>
          <w:i/>
          <w:color w:val="000000"/>
          <w:szCs w:val="22"/>
          <w:lang w:val="en-PH"/>
        </w:rPr>
        <w:t>na</w:t>
      </w:r>
      <w:proofErr w:type="gram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hatagi</w:t>
      </w:r>
      <w:proofErr w:type="spellEnd"/>
      <w:r w:rsidRPr="00851151">
        <w:rPr>
          <w:rFonts w:ascii="Times New Roman" w:eastAsia="Calibri" w:hAnsi="Times New Roman" w:cs="Times New Roman"/>
          <w:i/>
          <w:color w:val="000000"/>
          <w:szCs w:val="22"/>
          <w:lang w:val="en-PH"/>
        </w:rPr>
        <w:t xml:space="preserve"> mi </w:t>
      </w:r>
      <w:proofErr w:type="spellStart"/>
      <w:r w:rsidRPr="00851151">
        <w:rPr>
          <w:rFonts w:ascii="Times New Roman" w:eastAsia="Calibri" w:hAnsi="Times New Roman" w:cs="Times New Roman"/>
          <w:i/>
          <w:color w:val="000000"/>
          <w:szCs w:val="22"/>
          <w:lang w:val="en-PH"/>
        </w:rPr>
        <w:t>ninyo</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dira</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Managat</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sila</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diri</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makakuha</w:t>
      </w:r>
      <w:proofErr w:type="spellEnd"/>
      <w:r w:rsidRPr="00851151">
        <w:rPr>
          <w:rFonts w:ascii="Times New Roman" w:eastAsia="Calibri" w:hAnsi="Times New Roman" w:cs="Times New Roman"/>
          <w:i/>
          <w:color w:val="000000"/>
          <w:szCs w:val="22"/>
          <w:lang w:val="en-PH"/>
        </w:rPr>
        <w:t xml:space="preserve"> </w:t>
      </w:r>
      <w:proofErr w:type="gramStart"/>
      <w:r w:rsidRPr="00851151">
        <w:rPr>
          <w:rFonts w:ascii="Times New Roman" w:eastAsia="Calibri" w:hAnsi="Times New Roman" w:cs="Times New Roman"/>
          <w:i/>
          <w:color w:val="000000"/>
          <w:szCs w:val="22"/>
          <w:lang w:val="en-PH"/>
        </w:rPr>
        <w:t>sa</w:t>
      </w:r>
      <w:proofErr w:type="gram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ilaha</w:t>
      </w:r>
      <w:proofErr w:type="spellEnd"/>
      <w:r w:rsidRPr="00851151">
        <w:rPr>
          <w:rFonts w:ascii="Times New Roman" w:eastAsia="Calibri" w:hAnsi="Times New Roman" w:cs="Times New Roman"/>
          <w:i/>
          <w:color w:val="000000"/>
          <w:szCs w:val="22"/>
          <w:lang w:val="en-PH"/>
        </w:rPr>
        <w:t xml:space="preserve"> na, </w:t>
      </w:r>
      <w:proofErr w:type="spellStart"/>
      <w:r w:rsidRPr="00851151">
        <w:rPr>
          <w:rFonts w:ascii="Times New Roman" w:eastAsia="Calibri" w:hAnsi="Times New Roman" w:cs="Times New Roman"/>
          <w:i/>
          <w:color w:val="000000"/>
          <w:szCs w:val="22"/>
          <w:lang w:val="en-PH"/>
        </w:rPr>
        <w:t>amoa</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amo</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lang</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gyud</w:t>
      </w:r>
      <w:proofErr w:type="spellEnd"/>
      <w:r w:rsidRPr="00851151">
        <w:rPr>
          <w:rFonts w:ascii="Times New Roman" w:eastAsia="Calibri" w:hAnsi="Times New Roman" w:cs="Times New Roman"/>
          <w:i/>
          <w:color w:val="000000"/>
          <w:szCs w:val="22"/>
          <w:lang w:val="en-PH"/>
        </w:rPr>
        <w:t xml:space="preserve">.” </w:t>
      </w:r>
      <w:r w:rsidRPr="00851151">
        <w:rPr>
          <w:rFonts w:ascii="Times New Roman" w:eastAsia="Calibri" w:hAnsi="Times New Roman" w:cs="Times New Roman"/>
          <w:color w:val="000000"/>
          <w:szCs w:val="22"/>
          <w:lang w:val="en-PH"/>
        </w:rPr>
        <w:t>(Not anymore. We can’t ask them to give us anything. If they fish here that’s theirs, ours is ours only.)</w:t>
      </w:r>
    </w:p>
    <w:p w14:paraId="6BE4E318" w14:textId="2732876E" w:rsidR="00851151" w:rsidRPr="00851151" w:rsidRDefault="00851151" w:rsidP="00851151">
      <w:pPr>
        <w:spacing w:after="200" w:line="480" w:lineRule="auto"/>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 xml:space="preserve"> </w:t>
      </w:r>
      <w:r w:rsidR="00B75EB5">
        <w:rPr>
          <w:rFonts w:ascii="Times New Roman" w:eastAsia="Calibri" w:hAnsi="Times New Roman" w:cs="Times New Roman"/>
          <w:color w:val="000000"/>
          <w:szCs w:val="22"/>
          <w:lang w:val="en-PH"/>
        </w:rPr>
        <w:tab/>
      </w:r>
      <w:r w:rsidRPr="00851151">
        <w:rPr>
          <w:rFonts w:ascii="Times New Roman" w:eastAsia="Calibri" w:hAnsi="Times New Roman" w:cs="Times New Roman"/>
          <w:color w:val="000000"/>
          <w:szCs w:val="22"/>
          <w:lang w:val="en-PH"/>
        </w:rPr>
        <w:t xml:space="preserve">This does not mean that the possibility of the Filipino fisherfolk moving in said area is gone for good, as another respondent mentioned occasionally entering past the boundary zone, if </w:t>
      </w:r>
      <w:r w:rsidRPr="00851151">
        <w:rPr>
          <w:rFonts w:ascii="Times New Roman" w:eastAsia="Calibri" w:hAnsi="Times New Roman" w:cs="Times New Roman"/>
          <w:color w:val="000000"/>
          <w:szCs w:val="22"/>
          <w:lang w:val="en-PH"/>
        </w:rPr>
        <w:lastRenderedPageBreak/>
        <w:t>only rarely</w:t>
      </w:r>
      <w:r>
        <w:rPr>
          <w:rFonts w:ascii="Times New Roman" w:eastAsia="Calibri" w:hAnsi="Times New Roman" w:cs="Times New Roman"/>
          <w:color w:val="000000"/>
          <w:szCs w:val="22"/>
          <w:lang w:val="en-PH"/>
        </w:rPr>
        <w:t xml:space="preserve">. </w:t>
      </w:r>
      <w:r w:rsidRPr="00851151">
        <w:rPr>
          <w:rFonts w:ascii="Times New Roman" w:eastAsia="Calibri" w:hAnsi="Times New Roman" w:cs="Times New Roman"/>
          <w:color w:val="000000"/>
          <w:szCs w:val="22"/>
          <w:lang w:val="en-PH"/>
        </w:rPr>
        <w:t>This area beyond has been noted by some of the respondents as being very abundant in Tuna, though that same respondent said that it was illegal to cross over to the said area.</w:t>
      </w:r>
    </w:p>
    <w:p w14:paraId="46E90090"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 xml:space="preserve">Through the border protocols and subsequent actions it becomes clear that through the stock knowledge held in thought, the Filipino fisherfolk now understand that their actions are no longer acceptable, both by physical consequence and by social and legal consequence. Embodying the elements of Interpretative scheme and norm, as in reaction to this new knowledge the common practice would be to either leave and search for fishing grounds in places that the Indonesians had no power over,  or to take chances and fish past the border, leaving once alerted to the presence of Indonesian naval vessels. </w:t>
      </w:r>
    </w:p>
    <w:p w14:paraId="73C75CEA"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 xml:space="preserve">One of the more obvious effects of the stricter border protocols is the decrease in smuggling, as shown by the data in Chapter 2. Smuggling was prevalent when possible, products from both the Philippines and Indonesia were sold in the other country, often at higher price, the products on the Indonesian side ranged from soaps to </w:t>
      </w:r>
      <w:proofErr w:type="spellStart"/>
      <w:r w:rsidRPr="00851151">
        <w:rPr>
          <w:rFonts w:ascii="Times New Roman" w:eastAsia="Calibri" w:hAnsi="Times New Roman" w:cs="Times New Roman"/>
          <w:color w:val="000000"/>
          <w:szCs w:val="22"/>
          <w:lang w:val="en-PH"/>
        </w:rPr>
        <w:t>jewelry</w:t>
      </w:r>
      <w:proofErr w:type="spellEnd"/>
      <w:r w:rsidRPr="00851151">
        <w:rPr>
          <w:rFonts w:ascii="Times New Roman" w:eastAsia="Calibri" w:hAnsi="Times New Roman" w:cs="Times New Roman"/>
          <w:color w:val="000000"/>
          <w:szCs w:val="22"/>
          <w:lang w:val="en-PH"/>
        </w:rPr>
        <w:t xml:space="preserve"> and cigarettes, one respondent said: “</w:t>
      </w:r>
      <w:r w:rsidRPr="00851151">
        <w:rPr>
          <w:rFonts w:ascii="Times New Roman" w:eastAsia="Calibri" w:hAnsi="Times New Roman" w:cs="Times New Roman"/>
          <w:i/>
          <w:color w:val="000000"/>
          <w:szCs w:val="22"/>
          <w:lang w:val="en-PH"/>
        </w:rPr>
        <w:t xml:space="preserve">Sa </w:t>
      </w:r>
      <w:proofErr w:type="spellStart"/>
      <w:r w:rsidRPr="00851151">
        <w:rPr>
          <w:rFonts w:ascii="Times New Roman" w:eastAsia="Calibri" w:hAnsi="Times New Roman" w:cs="Times New Roman"/>
          <w:i/>
          <w:color w:val="000000"/>
          <w:szCs w:val="22"/>
          <w:lang w:val="en-PH"/>
        </w:rPr>
        <w:t>unang</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panahon</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naa</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gyud</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na.</w:t>
      </w:r>
      <w:proofErr w:type="spellEnd"/>
      <w:r w:rsidRPr="00851151">
        <w:rPr>
          <w:rFonts w:ascii="Times New Roman" w:eastAsia="Calibri" w:hAnsi="Times New Roman" w:cs="Times New Roman"/>
          <w:i/>
          <w:color w:val="000000"/>
          <w:szCs w:val="22"/>
          <w:lang w:val="en-PH"/>
        </w:rPr>
        <w:t xml:space="preserve"> </w:t>
      </w:r>
      <w:proofErr w:type="spellStart"/>
      <w:proofErr w:type="gramStart"/>
      <w:r w:rsidRPr="00851151">
        <w:rPr>
          <w:rFonts w:ascii="Times New Roman" w:eastAsia="Calibri" w:hAnsi="Times New Roman" w:cs="Times New Roman"/>
          <w:i/>
          <w:color w:val="000000"/>
          <w:szCs w:val="22"/>
          <w:lang w:val="en-PH"/>
        </w:rPr>
        <w:t>Kanang</w:t>
      </w:r>
      <w:proofErr w:type="spellEnd"/>
      <w:r w:rsidRPr="00851151">
        <w:rPr>
          <w:rFonts w:ascii="Times New Roman" w:eastAsia="Calibri" w:hAnsi="Times New Roman" w:cs="Times New Roman"/>
          <w:i/>
          <w:color w:val="000000"/>
          <w:szCs w:val="22"/>
          <w:lang w:val="en-PH"/>
        </w:rPr>
        <w:t xml:space="preserve"> barter.</w:t>
      </w:r>
      <w:proofErr w:type="gram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Tanan</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gamit</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gikan</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gyud</w:t>
      </w:r>
      <w:proofErr w:type="spellEnd"/>
      <w:r w:rsidRPr="00851151">
        <w:rPr>
          <w:rFonts w:ascii="Times New Roman" w:eastAsia="Calibri" w:hAnsi="Times New Roman" w:cs="Times New Roman"/>
          <w:i/>
          <w:color w:val="000000"/>
          <w:szCs w:val="22"/>
          <w:lang w:val="en-PH"/>
        </w:rPr>
        <w:t xml:space="preserve"> </w:t>
      </w:r>
      <w:proofErr w:type="gramStart"/>
      <w:r w:rsidRPr="00851151">
        <w:rPr>
          <w:rFonts w:ascii="Times New Roman" w:eastAsia="Calibri" w:hAnsi="Times New Roman" w:cs="Times New Roman"/>
          <w:i/>
          <w:color w:val="000000"/>
          <w:szCs w:val="22"/>
          <w:lang w:val="en-PH"/>
        </w:rPr>
        <w:t>na</w:t>
      </w:r>
      <w:proofErr w:type="gram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didto</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mga</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plato</w:t>
      </w:r>
      <w:proofErr w:type="spellEnd"/>
      <w:r w:rsidRPr="00851151">
        <w:rPr>
          <w:rFonts w:ascii="Times New Roman" w:eastAsia="Calibri" w:hAnsi="Times New Roman" w:cs="Times New Roman"/>
          <w:i/>
          <w:color w:val="000000"/>
          <w:szCs w:val="22"/>
          <w:lang w:val="en-PH"/>
        </w:rPr>
        <w:t xml:space="preserve">, </w:t>
      </w:r>
      <w:proofErr w:type="spellStart"/>
      <w:r w:rsidRPr="00851151">
        <w:rPr>
          <w:rFonts w:ascii="Times New Roman" w:eastAsia="Calibri" w:hAnsi="Times New Roman" w:cs="Times New Roman"/>
          <w:i/>
          <w:color w:val="000000"/>
          <w:szCs w:val="22"/>
          <w:lang w:val="en-PH"/>
        </w:rPr>
        <w:t>sabon</w:t>
      </w:r>
      <w:proofErr w:type="spellEnd"/>
      <w:r w:rsidRPr="00851151">
        <w:rPr>
          <w:rFonts w:ascii="Times New Roman" w:eastAsia="Calibri" w:hAnsi="Times New Roman" w:cs="Times New Roman"/>
          <w:i/>
          <w:color w:val="000000"/>
          <w:szCs w:val="22"/>
          <w:lang w:val="en-PH"/>
        </w:rPr>
        <w:t xml:space="preserve">.” </w:t>
      </w:r>
      <w:r w:rsidRPr="00851151">
        <w:rPr>
          <w:rFonts w:ascii="Times New Roman" w:eastAsia="Calibri" w:hAnsi="Times New Roman" w:cs="Times New Roman"/>
          <w:color w:val="000000"/>
          <w:szCs w:val="22"/>
          <w:lang w:val="en-PH"/>
        </w:rPr>
        <w:t>(There really is smuggling before, that barter. All things really came there like plates and soaps.)</w:t>
      </w:r>
    </w:p>
    <w:p w14:paraId="42447D96" w14:textId="18533D7D"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 xml:space="preserve">The introduction of the stricter protocols and the resulting punishment on offenders seems to have made the point needed, and other respondents spoke of such smuggling not being prevalent or even done anymore. </w:t>
      </w:r>
    </w:p>
    <w:p w14:paraId="0EB5CBBB" w14:textId="06880EF3"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These actions and subsequent consequences are now endorsed by the fishing companies, largely out of the fact that these protocols are upheld as law. This newfound power over the ability of the Filipino fisherfolk to fish f</w:t>
      </w:r>
      <w:r w:rsidR="00B75EB5">
        <w:rPr>
          <w:rFonts w:ascii="Times New Roman" w:eastAsia="Calibri" w:hAnsi="Times New Roman" w:cs="Times New Roman"/>
          <w:color w:val="000000"/>
          <w:szCs w:val="22"/>
          <w:lang w:val="en-PH"/>
        </w:rPr>
        <w:t xml:space="preserve">alls under the element of power. </w:t>
      </w:r>
      <w:proofErr w:type="gramStart"/>
      <w:r w:rsidRPr="00851151">
        <w:rPr>
          <w:rFonts w:ascii="Times New Roman" w:eastAsia="Calibri" w:hAnsi="Times New Roman" w:cs="Times New Roman"/>
          <w:color w:val="000000"/>
          <w:szCs w:val="22"/>
          <w:lang w:val="en-PH"/>
        </w:rPr>
        <w:t xml:space="preserve">Agency at this point, for </w:t>
      </w:r>
      <w:r w:rsidRPr="00851151">
        <w:rPr>
          <w:rFonts w:ascii="Times New Roman" w:eastAsia="Calibri" w:hAnsi="Times New Roman" w:cs="Times New Roman"/>
          <w:color w:val="000000"/>
          <w:szCs w:val="22"/>
          <w:lang w:val="en-PH"/>
        </w:rPr>
        <w:lastRenderedPageBreak/>
        <w:t>the Indonesian authorities had become more than just being able to police their own boundaries, but also hold</w:t>
      </w:r>
      <w:proofErr w:type="gramEnd"/>
      <w:r w:rsidRPr="00851151">
        <w:rPr>
          <w:rFonts w:ascii="Times New Roman" w:eastAsia="Calibri" w:hAnsi="Times New Roman" w:cs="Times New Roman"/>
          <w:color w:val="000000"/>
          <w:szCs w:val="22"/>
          <w:lang w:val="en-PH"/>
        </w:rPr>
        <w:t xml:space="preserve"> power over the fishing capability of the Filipino fisherfolk. </w:t>
      </w:r>
    </w:p>
    <w:p w14:paraId="6F556EAB"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 xml:space="preserve">The stricter border protocols and subsequent effect on the Filipino fisherfolk had led to some companies ceasing operations. This does not mean that the situation of the Palangri was completely hopeless and untenable, many of the Palangri fisherfolk have adapted and looked for other means of income, </w:t>
      </w:r>
      <w:proofErr w:type="gramStart"/>
      <w:r w:rsidRPr="00851151">
        <w:rPr>
          <w:rFonts w:ascii="Times New Roman" w:eastAsia="Calibri" w:hAnsi="Times New Roman" w:cs="Times New Roman"/>
          <w:color w:val="000000"/>
          <w:szCs w:val="22"/>
          <w:lang w:val="en-PH"/>
        </w:rPr>
        <w:t>some</w:t>
      </w:r>
      <w:proofErr w:type="gramEnd"/>
      <w:r w:rsidRPr="00851151">
        <w:rPr>
          <w:rFonts w:ascii="Times New Roman" w:eastAsia="Calibri" w:hAnsi="Times New Roman" w:cs="Times New Roman"/>
          <w:color w:val="000000"/>
          <w:szCs w:val="22"/>
          <w:lang w:val="en-PH"/>
        </w:rPr>
        <w:t xml:space="preserve"> of them remained as Palangri but fished elsewhere.</w:t>
      </w:r>
    </w:p>
    <w:p w14:paraId="3B8376A1"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 xml:space="preserve">In response to the lack of opportunity as Palangri fisherfolk some fisherfolk for the most part fish in local waters, away from the deeper sea and closer to home. Other former Palangri moved to becoming Pukotero fisherfolk, as the Pukotero fisherfolk have not been affected much by the border protocols, as their means of fishing means that their areas aren’t anywhere close enough for Indonesian forces to take any action of hostility. </w:t>
      </w:r>
    </w:p>
    <w:p w14:paraId="3D6AD688"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 xml:space="preserve">This is one way in which the structures of power may be embodied, in the absence of the means to exercise the ability to fish as they had done previously, via long line fishing; the fisherfolk looked for employment elsewhere, not discarding the idea of fishing altogether. </w:t>
      </w:r>
    </w:p>
    <w:p w14:paraId="46B4E34B"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 xml:space="preserve">Some have been compensated by the Philippine government in lieu of the new structure; others had been compensated by the government transitioning from being Palangri to making use of fish cages. This may be a positive development, for it means having a smaller chance of running into the pirates usually feared by both Palangri and Pukotero. </w:t>
      </w:r>
    </w:p>
    <w:p w14:paraId="24807D74"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The sudden change in fortunes for the fisherfolk in the Sulawesi came as a surprise for those who were unfortunately in a state which the Indonesian authorities thought illegal, when asked some said that they didn’t see this coming at first, with the sudden escalation of the Indonesian authorities being the only warning, .</w:t>
      </w:r>
    </w:p>
    <w:p w14:paraId="7059905F"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lastRenderedPageBreak/>
        <w:t xml:space="preserve">In the wake of this sudden change, one method of fishing became less prevalent, with those who used to practice it searching for other means to make ends meet, leading them to search for a way to bypass the new structure limitation, which they found via other means of fishing, and other methods. </w:t>
      </w:r>
      <w:proofErr w:type="gramStart"/>
      <w:r w:rsidRPr="00851151">
        <w:rPr>
          <w:rFonts w:ascii="Times New Roman" w:eastAsia="Calibri" w:hAnsi="Times New Roman" w:cs="Times New Roman"/>
          <w:color w:val="000000"/>
          <w:szCs w:val="22"/>
          <w:lang w:val="en-PH"/>
        </w:rPr>
        <w:t>The change in structure led to the eventual decline and discarding of inadequate modes of fishing in the area.</w:t>
      </w:r>
      <w:proofErr w:type="gramEnd"/>
    </w:p>
    <w:p w14:paraId="3704866C" w14:textId="77777777"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When the new state of affairs came, the change of the previous structure, the options of the fisherfolk affected began to dwindle, so the agents reacted, using their means of agency, their ability to search for other viable means of employment. These means communicate their means of power, their fishing power, some decided to transfer to an unaffected means of fishing power, while others decided to fish elsewhere, leaving the fishing in the Sulawesi to other individuals.</w:t>
      </w:r>
    </w:p>
    <w:p w14:paraId="723B8C57" w14:textId="77777777" w:rsidR="00A83C95"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 xml:space="preserve">In summary, when viewed through the three levels of the structuration framework, one can first observe the change in the structure brought by the previous state of affairs in the Sulawesi Sea, namely the implementation of the 2015 Philippine-Indonesian Maritime Delineation Agreement and the following border protocols. </w:t>
      </w:r>
    </w:p>
    <w:p w14:paraId="43A5A517" w14:textId="2D7C0ACE" w:rsidR="00851151" w:rsidRPr="00851151" w:rsidRDefault="00851151" w:rsidP="00B75EB5">
      <w:pPr>
        <w:spacing w:after="200" w:line="480" w:lineRule="auto"/>
        <w:ind w:firstLine="720"/>
        <w:jc w:val="both"/>
        <w:rPr>
          <w:rFonts w:ascii="Times New Roman" w:eastAsia="Calibri" w:hAnsi="Times New Roman" w:cs="Times New Roman"/>
          <w:color w:val="000000"/>
          <w:szCs w:val="22"/>
          <w:lang w:val="en-PH"/>
        </w:rPr>
      </w:pPr>
      <w:r w:rsidRPr="00851151">
        <w:rPr>
          <w:rFonts w:ascii="Times New Roman" w:eastAsia="Calibri" w:hAnsi="Times New Roman" w:cs="Times New Roman"/>
          <w:color w:val="000000"/>
          <w:szCs w:val="22"/>
          <w:lang w:val="en-PH"/>
        </w:rPr>
        <w:t>These protocols, in practice, prohibit any unauthorized access of Filipino vessels into Indonesian waters, effectively cutting off the Indonesian portion of the Sulawesi Sea to the Filipino vessels and companies. This cutting off had somewhat negative impact on the fishing companies who could not cope with the change in situation, and led to many Palangri fisherfolk losing their means of income. It led to the decline of the more illegal means of income in smuggling undeclared goods</w:t>
      </w:r>
      <w:r w:rsidR="00A83C95">
        <w:rPr>
          <w:rFonts w:ascii="Times New Roman" w:eastAsia="Calibri" w:hAnsi="Times New Roman" w:cs="Times New Roman"/>
          <w:color w:val="000000"/>
          <w:szCs w:val="22"/>
          <w:lang w:val="en-PH"/>
        </w:rPr>
        <w:t>. With that, the fisherfolks</w:t>
      </w:r>
      <w:r w:rsidRPr="00851151">
        <w:rPr>
          <w:rFonts w:ascii="Times New Roman" w:eastAsia="Calibri" w:hAnsi="Times New Roman" w:cs="Times New Roman"/>
          <w:color w:val="000000"/>
          <w:szCs w:val="22"/>
          <w:lang w:val="en-PH"/>
        </w:rPr>
        <w:t xml:space="preserve"> options are very limited; some ended up with jobs in the mainland; others had turned to fishing in the local waters; some others had opted </w:t>
      </w:r>
      <w:r w:rsidRPr="00851151">
        <w:rPr>
          <w:rFonts w:ascii="Times New Roman" w:eastAsia="Calibri" w:hAnsi="Times New Roman" w:cs="Times New Roman"/>
          <w:color w:val="000000"/>
          <w:szCs w:val="22"/>
          <w:lang w:val="en-PH"/>
        </w:rPr>
        <w:lastRenderedPageBreak/>
        <w:t xml:space="preserve">to become Pukotero fisherfolk. This means of communication, while sanctioned, is not as flexible in range as the previous state of affairs, but does not go against the new structure. </w:t>
      </w:r>
    </w:p>
    <w:p w14:paraId="78C754DA" w14:textId="77777777" w:rsidR="00B827DC" w:rsidRDefault="00B827DC" w:rsidP="00851151">
      <w:pPr>
        <w:spacing w:line="480" w:lineRule="auto"/>
        <w:jc w:val="both"/>
      </w:pPr>
    </w:p>
    <w:sectPr w:rsidR="00B827DC" w:rsidSect="008511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EC26F8"/>
    <w:multiLevelType w:val="hybridMultilevel"/>
    <w:tmpl w:val="C9DEC16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nsid w:val="205D41B9"/>
    <w:multiLevelType w:val="hybridMultilevel"/>
    <w:tmpl w:val="2098C0C0"/>
    <w:lvl w:ilvl="0" w:tplc="58B480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3853519"/>
    <w:multiLevelType w:val="hybridMultilevel"/>
    <w:tmpl w:val="0C2E8B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4A49BF"/>
    <w:multiLevelType w:val="hybridMultilevel"/>
    <w:tmpl w:val="A1B63712"/>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0FE04FE"/>
    <w:multiLevelType w:val="hybridMultilevel"/>
    <w:tmpl w:val="4202A930"/>
    <w:lvl w:ilvl="0" w:tplc="34090015">
      <w:start w:val="1"/>
      <w:numFmt w:val="upperLetter"/>
      <w:lvlText w:val="%1."/>
      <w:lvlJc w:val="left"/>
      <w:pPr>
        <w:ind w:left="360" w:hanging="360"/>
      </w:pPr>
    </w:lvl>
    <w:lvl w:ilvl="1" w:tplc="34090019">
      <w:start w:val="1"/>
      <w:numFmt w:val="lowerLetter"/>
      <w:lvlText w:val="%2."/>
      <w:lvlJc w:val="left"/>
      <w:pPr>
        <w:ind w:left="1222" w:hanging="360"/>
      </w:pPr>
    </w:lvl>
    <w:lvl w:ilvl="2" w:tplc="3409001B">
      <w:start w:val="1"/>
      <w:numFmt w:val="lowerRoman"/>
      <w:lvlText w:val="%3."/>
      <w:lvlJc w:val="right"/>
      <w:pPr>
        <w:ind w:left="1942" w:hanging="180"/>
      </w:pPr>
    </w:lvl>
    <w:lvl w:ilvl="3" w:tplc="3409000F">
      <w:start w:val="1"/>
      <w:numFmt w:val="decimal"/>
      <w:lvlText w:val="%4."/>
      <w:lvlJc w:val="left"/>
      <w:pPr>
        <w:ind w:left="2662" w:hanging="360"/>
      </w:pPr>
    </w:lvl>
    <w:lvl w:ilvl="4" w:tplc="34090019">
      <w:start w:val="1"/>
      <w:numFmt w:val="lowerLetter"/>
      <w:lvlText w:val="%5."/>
      <w:lvlJc w:val="left"/>
      <w:pPr>
        <w:ind w:left="3382" w:hanging="360"/>
      </w:pPr>
    </w:lvl>
    <w:lvl w:ilvl="5" w:tplc="3409001B">
      <w:start w:val="1"/>
      <w:numFmt w:val="lowerRoman"/>
      <w:lvlText w:val="%6."/>
      <w:lvlJc w:val="right"/>
      <w:pPr>
        <w:ind w:left="4102" w:hanging="180"/>
      </w:pPr>
    </w:lvl>
    <w:lvl w:ilvl="6" w:tplc="3409000F">
      <w:start w:val="1"/>
      <w:numFmt w:val="decimal"/>
      <w:lvlText w:val="%7."/>
      <w:lvlJc w:val="left"/>
      <w:pPr>
        <w:ind w:left="4822" w:hanging="360"/>
      </w:pPr>
    </w:lvl>
    <w:lvl w:ilvl="7" w:tplc="34090019">
      <w:start w:val="1"/>
      <w:numFmt w:val="lowerLetter"/>
      <w:lvlText w:val="%8."/>
      <w:lvlJc w:val="left"/>
      <w:pPr>
        <w:ind w:left="5542" w:hanging="360"/>
      </w:pPr>
    </w:lvl>
    <w:lvl w:ilvl="8" w:tplc="3409001B">
      <w:start w:val="1"/>
      <w:numFmt w:val="lowerRoman"/>
      <w:lvlText w:val="%9."/>
      <w:lvlJc w:val="right"/>
      <w:pPr>
        <w:ind w:left="6262" w:hanging="180"/>
      </w:pPr>
    </w:lvl>
  </w:abstractNum>
  <w:abstractNum w:abstractNumId="5">
    <w:nsid w:val="780D559F"/>
    <w:multiLevelType w:val="hybridMultilevel"/>
    <w:tmpl w:val="0012ED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813"/>
    <w:rsid w:val="00013E89"/>
    <w:rsid w:val="00034C97"/>
    <w:rsid w:val="00056B3B"/>
    <w:rsid w:val="001A18BD"/>
    <w:rsid w:val="001A55A4"/>
    <w:rsid w:val="001D27B7"/>
    <w:rsid w:val="001E7165"/>
    <w:rsid w:val="002A6EF8"/>
    <w:rsid w:val="003068C0"/>
    <w:rsid w:val="003E3C74"/>
    <w:rsid w:val="00546B82"/>
    <w:rsid w:val="005D6C50"/>
    <w:rsid w:val="00672571"/>
    <w:rsid w:val="006B3AB1"/>
    <w:rsid w:val="0072159D"/>
    <w:rsid w:val="008170FC"/>
    <w:rsid w:val="00851151"/>
    <w:rsid w:val="008D05ED"/>
    <w:rsid w:val="008F208A"/>
    <w:rsid w:val="00965813"/>
    <w:rsid w:val="00995336"/>
    <w:rsid w:val="009C6341"/>
    <w:rsid w:val="00A209F5"/>
    <w:rsid w:val="00A83C95"/>
    <w:rsid w:val="00B01EB3"/>
    <w:rsid w:val="00B75EB5"/>
    <w:rsid w:val="00B827DC"/>
    <w:rsid w:val="00BC5C1F"/>
    <w:rsid w:val="00C646AE"/>
    <w:rsid w:val="00D06FDF"/>
    <w:rsid w:val="00D108EF"/>
    <w:rsid w:val="00D30CFC"/>
    <w:rsid w:val="00D72729"/>
    <w:rsid w:val="00DB6364"/>
    <w:rsid w:val="00E21F34"/>
    <w:rsid w:val="00F26ACA"/>
    <w:rsid w:val="00F270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8F6AC1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55A4"/>
    <w:pPr>
      <w:ind w:left="720"/>
      <w:contextualSpacing/>
    </w:pPr>
  </w:style>
  <w:style w:type="character" w:customStyle="1" w:styleId="apple-converted-space">
    <w:name w:val="apple-converted-space"/>
    <w:basedOn w:val="DefaultParagraphFont"/>
    <w:rsid w:val="003068C0"/>
  </w:style>
  <w:style w:type="character" w:styleId="Emphasis">
    <w:name w:val="Emphasis"/>
    <w:basedOn w:val="DefaultParagraphFont"/>
    <w:uiPriority w:val="20"/>
    <w:qFormat/>
    <w:rsid w:val="003068C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55A4"/>
    <w:pPr>
      <w:ind w:left="720"/>
      <w:contextualSpacing/>
    </w:pPr>
  </w:style>
  <w:style w:type="character" w:customStyle="1" w:styleId="apple-converted-space">
    <w:name w:val="apple-converted-space"/>
    <w:basedOn w:val="DefaultParagraphFont"/>
    <w:rsid w:val="003068C0"/>
  </w:style>
  <w:style w:type="character" w:styleId="Emphasis">
    <w:name w:val="Emphasis"/>
    <w:basedOn w:val="DefaultParagraphFont"/>
    <w:uiPriority w:val="20"/>
    <w:qFormat/>
    <w:rsid w:val="003068C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v.ph/2014/05/23/agreement-between-the-government-of-the-republic-of-the-philippines-and-the-government-of-the-republic-indonesia-concerning-the-delimitation-of-the-exclusive-economic-zone-boundar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27</Pages>
  <Words>7365</Words>
  <Characters>41986</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Nisperos</dc:creator>
  <cp:lastModifiedBy>CartoongamerRD-PC</cp:lastModifiedBy>
  <cp:revision>8</cp:revision>
  <dcterms:created xsi:type="dcterms:W3CDTF">2017-02-11T05:50:00Z</dcterms:created>
  <dcterms:modified xsi:type="dcterms:W3CDTF">2017-02-11T06:14:00Z</dcterms:modified>
</cp:coreProperties>
</file>