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4DF6" w:rsidRDefault="00034968" w:rsidP="005D77F6">
      <w:pPr>
        <w:spacing w:line="480" w:lineRule="auto"/>
        <w:rPr>
          <w:rFonts w:ascii="Times New Roman" w:hAnsi="Times New Roman" w:cs="Times New Roman"/>
          <w:sz w:val="24"/>
        </w:rPr>
      </w:pPr>
      <w:r>
        <w:rPr>
          <w:rFonts w:ascii="Times New Roman" w:hAnsi="Times New Roman" w:cs="Times New Roman"/>
          <w:sz w:val="24"/>
        </w:rPr>
        <w:t>Author: Olivia G. Rosete</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sidR="00C94DF6">
        <w:rPr>
          <w:rFonts w:ascii="Times New Roman" w:hAnsi="Times New Roman" w:cs="Times New Roman"/>
          <w:sz w:val="24"/>
        </w:rPr>
        <w:tab/>
      </w:r>
      <w:r w:rsidR="00C94DF6">
        <w:rPr>
          <w:rFonts w:ascii="Times New Roman" w:hAnsi="Times New Roman" w:cs="Times New Roman"/>
          <w:sz w:val="24"/>
        </w:rPr>
        <w:tab/>
      </w:r>
      <w:r w:rsidR="00C94DF6">
        <w:rPr>
          <w:rFonts w:ascii="Times New Roman" w:hAnsi="Times New Roman" w:cs="Times New Roman"/>
          <w:sz w:val="24"/>
        </w:rPr>
        <w:tab/>
      </w:r>
      <w:r>
        <w:rPr>
          <w:rFonts w:ascii="Times New Roman" w:hAnsi="Times New Roman" w:cs="Times New Roman"/>
          <w:sz w:val="24"/>
        </w:rPr>
        <w:t>10</w:t>
      </w:r>
      <w:r w:rsidR="00C94DF6">
        <w:rPr>
          <w:rFonts w:ascii="Times New Roman" w:hAnsi="Times New Roman" w:cs="Times New Roman"/>
          <w:sz w:val="24"/>
        </w:rPr>
        <w:t xml:space="preserve"> </w:t>
      </w:r>
      <w:r>
        <w:rPr>
          <w:rFonts w:ascii="Times New Roman" w:hAnsi="Times New Roman" w:cs="Times New Roman"/>
          <w:sz w:val="24"/>
        </w:rPr>
        <w:t>February</w:t>
      </w:r>
      <w:r w:rsidR="00C94DF6">
        <w:rPr>
          <w:rFonts w:ascii="Times New Roman" w:hAnsi="Times New Roman" w:cs="Times New Roman"/>
          <w:sz w:val="24"/>
        </w:rPr>
        <w:t xml:space="preserve"> 201</w:t>
      </w:r>
      <w:r>
        <w:rPr>
          <w:rFonts w:ascii="Times New Roman" w:hAnsi="Times New Roman" w:cs="Times New Roman"/>
          <w:sz w:val="24"/>
        </w:rPr>
        <w:t>7</w:t>
      </w:r>
    </w:p>
    <w:p w:rsidR="00C94DF6" w:rsidRDefault="00C94DF6" w:rsidP="005D77F6">
      <w:pPr>
        <w:spacing w:line="480" w:lineRule="auto"/>
        <w:rPr>
          <w:rFonts w:ascii="Times New Roman" w:hAnsi="Times New Roman" w:cs="Times New Roman"/>
          <w:sz w:val="24"/>
        </w:rPr>
      </w:pPr>
      <w:r>
        <w:rPr>
          <w:rFonts w:ascii="Times New Roman" w:hAnsi="Times New Roman" w:cs="Times New Roman"/>
          <w:sz w:val="24"/>
        </w:rPr>
        <w:t>Title:</w:t>
      </w:r>
    </w:p>
    <w:p w:rsidR="00DB6F72" w:rsidRDefault="00DB6F72" w:rsidP="00DB6F72">
      <w:pPr>
        <w:spacing w:line="480" w:lineRule="auto"/>
        <w:jc w:val="center"/>
        <w:rPr>
          <w:rFonts w:ascii="Times New Roman" w:hAnsi="Times New Roman" w:cs="Times New Roman"/>
          <w:b/>
          <w:sz w:val="24"/>
        </w:rPr>
      </w:pPr>
      <w:r>
        <w:rPr>
          <w:rFonts w:ascii="Times New Roman" w:hAnsi="Times New Roman" w:cs="Times New Roman"/>
          <w:b/>
          <w:sz w:val="24"/>
        </w:rPr>
        <w:t>The Pos</w:t>
      </w:r>
      <w:r w:rsidR="00801128">
        <w:rPr>
          <w:rFonts w:ascii="Times New Roman" w:hAnsi="Times New Roman" w:cs="Times New Roman"/>
          <w:b/>
          <w:sz w:val="24"/>
        </w:rPr>
        <w:t>sibility of a Democratic</w:t>
      </w:r>
      <w:r>
        <w:rPr>
          <w:rFonts w:ascii="Times New Roman" w:hAnsi="Times New Roman" w:cs="Times New Roman"/>
          <w:b/>
          <w:sz w:val="24"/>
        </w:rPr>
        <w:t xml:space="preserve"> Islam</w:t>
      </w:r>
      <w:r w:rsidR="00801128">
        <w:rPr>
          <w:rFonts w:ascii="Times New Roman" w:hAnsi="Times New Roman" w:cs="Times New Roman"/>
          <w:b/>
          <w:sz w:val="24"/>
        </w:rPr>
        <w:t xml:space="preserve"> in Iran</w:t>
      </w:r>
      <w:bookmarkStart w:id="0" w:name="_GoBack"/>
      <w:bookmarkEnd w:id="0"/>
      <w:r>
        <w:rPr>
          <w:rFonts w:ascii="Times New Roman" w:hAnsi="Times New Roman" w:cs="Times New Roman"/>
          <w:b/>
          <w:sz w:val="24"/>
        </w:rPr>
        <w:t>:</w:t>
      </w:r>
    </w:p>
    <w:p w:rsidR="00E4099D" w:rsidRDefault="00D0785F" w:rsidP="005D77F6">
      <w:pPr>
        <w:spacing w:line="480" w:lineRule="auto"/>
        <w:jc w:val="center"/>
        <w:rPr>
          <w:rFonts w:ascii="Times New Roman" w:hAnsi="Times New Roman" w:cs="Times New Roman"/>
          <w:b/>
          <w:sz w:val="24"/>
        </w:rPr>
      </w:pPr>
      <w:r>
        <w:rPr>
          <w:rFonts w:ascii="Times New Roman" w:hAnsi="Times New Roman" w:cs="Times New Roman"/>
          <w:b/>
          <w:sz w:val="24"/>
        </w:rPr>
        <w:t>A Comparative Analysi</w:t>
      </w:r>
      <w:r w:rsidR="00453E95">
        <w:rPr>
          <w:rFonts w:ascii="Times New Roman" w:hAnsi="Times New Roman" w:cs="Times New Roman"/>
          <w:b/>
          <w:sz w:val="24"/>
        </w:rPr>
        <w:t xml:space="preserve">s on the </w:t>
      </w:r>
      <w:r w:rsidR="00C77CF8">
        <w:rPr>
          <w:rFonts w:ascii="Times New Roman" w:hAnsi="Times New Roman" w:cs="Times New Roman"/>
          <w:b/>
          <w:sz w:val="24"/>
        </w:rPr>
        <w:t xml:space="preserve">Reformist and Neo-Conservative </w:t>
      </w:r>
      <w:r w:rsidR="00DB6F72">
        <w:rPr>
          <w:rFonts w:ascii="Times New Roman" w:hAnsi="Times New Roman" w:cs="Times New Roman"/>
          <w:b/>
          <w:sz w:val="24"/>
        </w:rPr>
        <w:t>Intellectual Circles</w:t>
      </w:r>
    </w:p>
    <w:p w:rsidR="006F0ED2" w:rsidRDefault="006F0ED2" w:rsidP="005D77F6">
      <w:pPr>
        <w:tabs>
          <w:tab w:val="left" w:pos="7568"/>
        </w:tabs>
        <w:spacing w:line="480" w:lineRule="auto"/>
        <w:rPr>
          <w:rFonts w:ascii="Times New Roman" w:hAnsi="Times New Roman" w:cs="Times New Roman"/>
          <w:b/>
          <w:sz w:val="24"/>
        </w:rPr>
      </w:pPr>
    </w:p>
    <w:p w:rsidR="00A02199" w:rsidRPr="00041AD5" w:rsidRDefault="00F0640A" w:rsidP="005D77F6">
      <w:pPr>
        <w:tabs>
          <w:tab w:val="left" w:pos="7568"/>
        </w:tabs>
        <w:spacing w:line="480" w:lineRule="auto"/>
        <w:rPr>
          <w:rFonts w:ascii="Times New Roman" w:hAnsi="Times New Roman" w:cs="Times New Roman"/>
          <w:i/>
          <w:sz w:val="24"/>
        </w:rPr>
      </w:pPr>
      <w:r>
        <w:rPr>
          <w:rFonts w:ascii="Times New Roman" w:hAnsi="Times New Roman" w:cs="Times New Roman"/>
          <w:i/>
          <w:sz w:val="24"/>
        </w:rPr>
        <w:t xml:space="preserve">Total Number of </w:t>
      </w:r>
      <w:r w:rsidR="00590CA0">
        <w:rPr>
          <w:rFonts w:ascii="Times New Roman" w:hAnsi="Times New Roman" w:cs="Times New Roman"/>
          <w:i/>
          <w:sz w:val="24"/>
        </w:rPr>
        <w:t>Words: 2499</w:t>
      </w:r>
    </w:p>
    <w:p w:rsidR="00B31348" w:rsidRDefault="00856071" w:rsidP="00B15700">
      <w:pPr>
        <w:spacing w:line="480" w:lineRule="auto"/>
        <w:jc w:val="both"/>
        <w:rPr>
          <w:rFonts w:ascii="Times New Roman" w:hAnsi="Times New Roman" w:cs="Times New Roman"/>
          <w:sz w:val="24"/>
        </w:rPr>
      </w:pPr>
      <w:r>
        <w:rPr>
          <w:rFonts w:ascii="Times New Roman" w:hAnsi="Times New Roman" w:cs="Times New Roman"/>
          <w:sz w:val="24"/>
        </w:rPr>
        <w:t xml:space="preserve">After the 1978-1979 Iranian Revolution that established the Islamic Republic, </w:t>
      </w:r>
      <w:r w:rsidR="00AF0C72">
        <w:rPr>
          <w:rFonts w:ascii="Times New Roman" w:hAnsi="Times New Roman" w:cs="Times New Roman"/>
          <w:sz w:val="24"/>
        </w:rPr>
        <w:t>Iran</w:t>
      </w:r>
      <w:r w:rsidR="00721FDF">
        <w:rPr>
          <w:rFonts w:ascii="Times New Roman" w:hAnsi="Times New Roman" w:cs="Times New Roman"/>
          <w:sz w:val="24"/>
        </w:rPr>
        <w:t xml:space="preserve"> now faces</w:t>
      </w:r>
      <w:r w:rsidR="00D0785F">
        <w:rPr>
          <w:rFonts w:ascii="Times New Roman" w:hAnsi="Times New Roman" w:cs="Times New Roman"/>
          <w:sz w:val="24"/>
        </w:rPr>
        <w:t xml:space="preserve"> an intellectual revolution. This i</w:t>
      </w:r>
      <w:r w:rsidR="0017756C">
        <w:rPr>
          <w:rFonts w:ascii="Times New Roman" w:hAnsi="Times New Roman" w:cs="Times New Roman"/>
          <w:sz w:val="24"/>
        </w:rPr>
        <w:t>ntellectual revolution signifies</w:t>
      </w:r>
      <w:r w:rsidR="00D0785F">
        <w:rPr>
          <w:rFonts w:ascii="Times New Roman" w:hAnsi="Times New Roman" w:cs="Times New Roman"/>
          <w:sz w:val="24"/>
        </w:rPr>
        <w:t xml:space="preserve"> the emergence of different </w:t>
      </w:r>
      <w:r w:rsidR="00041AD5">
        <w:rPr>
          <w:rFonts w:ascii="Times New Roman" w:hAnsi="Times New Roman" w:cs="Times New Roman"/>
          <w:sz w:val="24"/>
        </w:rPr>
        <w:t>Iranian discourses and their respective intellectual circles</w:t>
      </w:r>
      <w:r w:rsidR="00D0785F">
        <w:rPr>
          <w:rFonts w:ascii="Times New Roman" w:hAnsi="Times New Roman" w:cs="Times New Roman"/>
          <w:sz w:val="24"/>
        </w:rPr>
        <w:t>.</w:t>
      </w:r>
      <w:r w:rsidR="0096384C">
        <w:rPr>
          <w:rFonts w:ascii="Times New Roman" w:hAnsi="Times New Roman" w:cs="Times New Roman"/>
          <w:sz w:val="24"/>
        </w:rPr>
        <w:t xml:space="preserve"> This paper focuses on</w:t>
      </w:r>
      <w:r w:rsidR="00F42AB1">
        <w:rPr>
          <w:rFonts w:ascii="Times New Roman" w:hAnsi="Times New Roman" w:cs="Times New Roman"/>
          <w:sz w:val="24"/>
        </w:rPr>
        <w:t xml:space="preserve"> two of these circles —</w:t>
      </w:r>
      <w:r w:rsidR="0096384C">
        <w:rPr>
          <w:rFonts w:ascii="Times New Roman" w:hAnsi="Times New Roman" w:cs="Times New Roman"/>
          <w:sz w:val="24"/>
        </w:rPr>
        <w:t xml:space="preserve"> t</w:t>
      </w:r>
      <w:r w:rsidR="00D0785F">
        <w:rPr>
          <w:rFonts w:ascii="Times New Roman" w:hAnsi="Times New Roman" w:cs="Times New Roman"/>
          <w:sz w:val="24"/>
        </w:rPr>
        <w:t>h</w:t>
      </w:r>
      <w:r w:rsidR="001808E2">
        <w:rPr>
          <w:rFonts w:ascii="Times New Roman" w:hAnsi="Times New Roman" w:cs="Times New Roman"/>
          <w:sz w:val="24"/>
        </w:rPr>
        <w:t>e Reformist</w:t>
      </w:r>
      <w:r w:rsidR="00D0785F">
        <w:rPr>
          <w:rFonts w:ascii="Times New Roman" w:hAnsi="Times New Roman" w:cs="Times New Roman"/>
          <w:sz w:val="24"/>
        </w:rPr>
        <w:t xml:space="preserve"> and Neo-Co</w:t>
      </w:r>
      <w:r w:rsidR="0096384C">
        <w:rPr>
          <w:rFonts w:ascii="Times New Roman" w:hAnsi="Times New Roman" w:cs="Times New Roman"/>
          <w:sz w:val="24"/>
        </w:rPr>
        <w:t>nservative Intellectual Circles</w:t>
      </w:r>
      <w:r w:rsidR="00F42AB1">
        <w:rPr>
          <w:rFonts w:ascii="Times New Roman" w:hAnsi="Times New Roman" w:cs="Times New Roman"/>
          <w:sz w:val="24"/>
        </w:rPr>
        <w:t>—</w:t>
      </w:r>
      <w:r w:rsidR="0096384C">
        <w:rPr>
          <w:rFonts w:ascii="Times New Roman" w:hAnsi="Times New Roman" w:cs="Times New Roman"/>
          <w:sz w:val="24"/>
        </w:rPr>
        <w:t>and their</w:t>
      </w:r>
      <w:r w:rsidR="00D0785F">
        <w:rPr>
          <w:rFonts w:ascii="Times New Roman" w:hAnsi="Times New Roman" w:cs="Times New Roman"/>
          <w:sz w:val="24"/>
        </w:rPr>
        <w:t xml:space="preserve"> clashing ideologies</w:t>
      </w:r>
      <w:r w:rsidR="00C52B49">
        <w:rPr>
          <w:rFonts w:ascii="Times New Roman" w:hAnsi="Times New Roman" w:cs="Times New Roman"/>
          <w:sz w:val="24"/>
        </w:rPr>
        <w:t xml:space="preserve"> about</w:t>
      </w:r>
      <w:r w:rsidR="00C25D92">
        <w:rPr>
          <w:rFonts w:ascii="Times New Roman" w:hAnsi="Times New Roman" w:cs="Times New Roman"/>
          <w:sz w:val="24"/>
        </w:rPr>
        <w:t xml:space="preserve"> inserting</w:t>
      </w:r>
      <w:r w:rsidR="00D0785F">
        <w:rPr>
          <w:rFonts w:ascii="Times New Roman" w:hAnsi="Times New Roman" w:cs="Times New Roman"/>
          <w:sz w:val="24"/>
        </w:rPr>
        <w:t xml:space="preserve"> democ</w:t>
      </w:r>
      <w:r w:rsidR="008D7D30">
        <w:rPr>
          <w:rFonts w:ascii="Times New Roman" w:hAnsi="Times New Roman" w:cs="Times New Roman"/>
          <w:sz w:val="24"/>
        </w:rPr>
        <w:t>racy in</w:t>
      </w:r>
      <w:r w:rsidR="00C90DFB">
        <w:rPr>
          <w:rFonts w:ascii="Times New Roman" w:hAnsi="Times New Roman" w:cs="Times New Roman"/>
          <w:sz w:val="24"/>
        </w:rPr>
        <w:t xml:space="preserve"> Iran. This paper seeks to answer i</w:t>
      </w:r>
      <w:r w:rsidR="00555C65">
        <w:rPr>
          <w:rFonts w:ascii="Times New Roman" w:hAnsi="Times New Roman" w:cs="Times New Roman"/>
          <w:sz w:val="24"/>
        </w:rPr>
        <w:t xml:space="preserve">f there is any middle ground </w:t>
      </w:r>
      <w:r w:rsidR="0034053E">
        <w:rPr>
          <w:rFonts w:ascii="Times New Roman" w:hAnsi="Times New Roman" w:cs="Times New Roman"/>
          <w:sz w:val="24"/>
        </w:rPr>
        <w:t>between the two circles by</w:t>
      </w:r>
      <w:r w:rsidR="007F182F">
        <w:rPr>
          <w:rFonts w:ascii="Times New Roman" w:hAnsi="Times New Roman" w:cs="Times New Roman"/>
          <w:sz w:val="24"/>
        </w:rPr>
        <w:t xml:space="preserve"> using </w:t>
      </w:r>
      <w:r w:rsidR="00C74430">
        <w:rPr>
          <w:rFonts w:ascii="Times New Roman" w:hAnsi="Times New Roman" w:cs="Times New Roman"/>
          <w:sz w:val="24"/>
        </w:rPr>
        <w:t xml:space="preserve">historical comparative method and by applying </w:t>
      </w:r>
      <w:r w:rsidR="007F182F">
        <w:rPr>
          <w:rFonts w:ascii="Times New Roman" w:hAnsi="Times New Roman" w:cs="Times New Roman"/>
          <w:sz w:val="24"/>
        </w:rPr>
        <w:t>constructivism in</w:t>
      </w:r>
      <w:r w:rsidR="0034053E">
        <w:rPr>
          <w:rFonts w:ascii="Times New Roman" w:hAnsi="Times New Roman" w:cs="Times New Roman"/>
          <w:sz w:val="24"/>
        </w:rPr>
        <w:t xml:space="preserve"> id</w:t>
      </w:r>
      <w:r w:rsidR="008D19F7">
        <w:rPr>
          <w:rFonts w:ascii="Times New Roman" w:hAnsi="Times New Roman" w:cs="Times New Roman"/>
          <w:sz w:val="24"/>
        </w:rPr>
        <w:t>entifying the u</w:t>
      </w:r>
      <w:r w:rsidR="003B2518">
        <w:rPr>
          <w:rFonts w:ascii="Times New Roman" w:hAnsi="Times New Roman" w:cs="Times New Roman"/>
          <w:sz w:val="24"/>
        </w:rPr>
        <w:t xml:space="preserve">nderlying motivations </w:t>
      </w:r>
      <w:r w:rsidR="0034053E">
        <w:rPr>
          <w:rFonts w:ascii="Times New Roman" w:hAnsi="Times New Roman" w:cs="Times New Roman"/>
          <w:sz w:val="24"/>
        </w:rPr>
        <w:t>that constituted the said clash.</w:t>
      </w:r>
      <w:r w:rsidR="00EF205E">
        <w:rPr>
          <w:rFonts w:ascii="Times New Roman" w:hAnsi="Times New Roman" w:cs="Times New Roman"/>
          <w:sz w:val="24"/>
        </w:rPr>
        <w:t xml:space="preserve"> </w:t>
      </w:r>
      <w:r w:rsidR="00C11721">
        <w:rPr>
          <w:rFonts w:ascii="Times New Roman" w:hAnsi="Times New Roman" w:cs="Times New Roman"/>
          <w:sz w:val="24"/>
        </w:rPr>
        <w:t>This paper</w:t>
      </w:r>
      <w:r w:rsidR="00F3195E">
        <w:rPr>
          <w:rFonts w:ascii="Times New Roman" w:hAnsi="Times New Roman" w:cs="Times New Roman"/>
          <w:sz w:val="24"/>
        </w:rPr>
        <w:t xml:space="preserve"> hypothesizes t</w:t>
      </w:r>
      <w:r w:rsidR="00664594">
        <w:rPr>
          <w:rFonts w:ascii="Times New Roman" w:hAnsi="Times New Roman" w:cs="Times New Roman"/>
          <w:sz w:val="24"/>
        </w:rPr>
        <w:t>hat with the institution of elections, Iran has already found a middle ground in which both circles have co-existed.</w:t>
      </w:r>
    </w:p>
    <w:p w:rsidR="00CA176E" w:rsidRDefault="00CA176E" w:rsidP="00B15700">
      <w:pPr>
        <w:spacing w:line="480" w:lineRule="auto"/>
        <w:jc w:val="both"/>
        <w:rPr>
          <w:rFonts w:ascii="Times New Roman" w:hAnsi="Times New Roman" w:cs="Times New Roman"/>
          <w:sz w:val="24"/>
        </w:rPr>
      </w:pPr>
    </w:p>
    <w:p w:rsidR="000E4BE1" w:rsidRDefault="000E4BE1" w:rsidP="00B15700">
      <w:pPr>
        <w:spacing w:line="480" w:lineRule="auto"/>
        <w:jc w:val="both"/>
        <w:rPr>
          <w:rFonts w:ascii="Times New Roman" w:hAnsi="Times New Roman" w:cs="Times New Roman"/>
          <w:b/>
          <w:sz w:val="24"/>
        </w:rPr>
      </w:pPr>
      <w:r w:rsidRPr="00573AB8">
        <w:rPr>
          <w:rFonts w:ascii="Times New Roman" w:hAnsi="Times New Roman" w:cs="Times New Roman"/>
          <w:b/>
          <w:sz w:val="24"/>
        </w:rPr>
        <w:t xml:space="preserve">Democracy and </w:t>
      </w:r>
      <w:r w:rsidR="009F6411" w:rsidRPr="00573AB8">
        <w:rPr>
          <w:rFonts w:ascii="Times New Roman" w:hAnsi="Times New Roman" w:cs="Times New Roman"/>
          <w:b/>
          <w:sz w:val="24"/>
        </w:rPr>
        <w:t xml:space="preserve">the </w:t>
      </w:r>
      <w:r w:rsidRPr="00573AB8">
        <w:rPr>
          <w:rFonts w:ascii="Times New Roman" w:hAnsi="Times New Roman" w:cs="Times New Roman"/>
          <w:b/>
          <w:sz w:val="24"/>
        </w:rPr>
        <w:t>Islam</w:t>
      </w:r>
      <w:r w:rsidR="009F6411" w:rsidRPr="00573AB8">
        <w:rPr>
          <w:rFonts w:ascii="Times New Roman" w:hAnsi="Times New Roman" w:cs="Times New Roman"/>
          <w:b/>
          <w:sz w:val="24"/>
        </w:rPr>
        <w:t>ic Republic</w:t>
      </w:r>
    </w:p>
    <w:p w:rsidR="00D1719D" w:rsidRDefault="00D1719D" w:rsidP="00B15700">
      <w:pPr>
        <w:spacing w:line="480" w:lineRule="auto"/>
        <w:jc w:val="both"/>
        <w:rPr>
          <w:rFonts w:ascii="Times New Roman" w:hAnsi="Times New Roman" w:cs="Times New Roman"/>
          <w:sz w:val="24"/>
        </w:rPr>
      </w:pPr>
      <w:r>
        <w:rPr>
          <w:rFonts w:ascii="Times New Roman" w:hAnsi="Times New Roman" w:cs="Times New Roman"/>
          <w:sz w:val="24"/>
        </w:rPr>
        <w:t xml:space="preserve">Democracy is a type of government </w:t>
      </w:r>
      <w:r w:rsidRPr="00FC34C8">
        <w:rPr>
          <w:rFonts w:ascii="Times New Roman" w:hAnsi="Times New Roman" w:cs="Times New Roman"/>
          <w:sz w:val="24"/>
        </w:rPr>
        <w:t>in which the supreme power is vested in the people and exercised by them directly or indirectly thr</w:t>
      </w:r>
      <w:r w:rsidR="00A75F21">
        <w:rPr>
          <w:rFonts w:ascii="Times New Roman" w:hAnsi="Times New Roman" w:cs="Times New Roman"/>
          <w:sz w:val="24"/>
        </w:rPr>
        <w:t>ough a system of representation.</w:t>
      </w:r>
      <w:r>
        <w:rPr>
          <w:rFonts w:ascii="Times New Roman" w:hAnsi="Times New Roman" w:cs="Times New Roman"/>
          <w:sz w:val="24"/>
        </w:rPr>
        <w:t xml:space="preserve"> </w:t>
      </w:r>
      <w:r w:rsidR="000F2C86">
        <w:rPr>
          <w:rFonts w:ascii="Times New Roman" w:hAnsi="Times New Roman" w:cs="Times New Roman"/>
          <w:sz w:val="24"/>
        </w:rPr>
        <w:t>This</w:t>
      </w:r>
      <w:r w:rsidR="00936657">
        <w:rPr>
          <w:rFonts w:ascii="Times New Roman" w:hAnsi="Times New Roman" w:cs="Times New Roman"/>
          <w:sz w:val="24"/>
        </w:rPr>
        <w:t xml:space="preserve"> concept </w:t>
      </w:r>
      <w:r w:rsidR="0051178F">
        <w:rPr>
          <w:rFonts w:ascii="Times New Roman" w:hAnsi="Times New Roman" w:cs="Times New Roman"/>
          <w:sz w:val="24"/>
        </w:rPr>
        <w:t xml:space="preserve">came </w:t>
      </w:r>
      <w:r w:rsidR="00F705B2">
        <w:rPr>
          <w:rFonts w:ascii="Times New Roman" w:hAnsi="Times New Roman" w:cs="Times New Roman"/>
          <w:sz w:val="24"/>
        </w:rPr>
        <w:t>from A</w:t>
      </w:r>
      <w:r w:rsidR="00936657">
        <w:rPr>
          <w:rFonts w:ascii="Times New Roman" w:hAnsi="Times New Roman" w:cs="Times New Roman"/>
          <w:sz w:val="24"/>
        </w:rPr>
        <w:t>ristotle’s forms of regimes wherein he described democracy as the ‘rule of many’</w:t>
      </w:r>
      <w:r w:rsidR="00BD7E1D">
        <w:rPr>
          <w:rFonts w:ascii="Times New Roman" w:hAnsi="Times New Roman" w:cs="Times New Roman"/>
          <w:sz w:val="24"/>
        </w:rPr>
        <w:t>. This</w:t>
      </w:r>
      <w:r w:rsidR="000F2C86">
        <w:rPr>
          <w:rFonts w:ascii="Times New Roman" w:hAnsi="Times New Roman" w:cs="Times New Roman"/>
          <w:sz w:val="24"/>
        </w:rPr>
        <w:t xml:space="preserve"> </w:t>
      </w:r>
      <w:r w:rsidR="00F84403" w:rsidRPr="00F84403">
        <w:rPr>
          <w:rFonts w:ascii="Times New Roman" w:hAnsi="Times New Roman" w:cs="Times New Roman"/>
          <w:sz w:val="24"/>
        </w:rPr>
        <w:t xml:space="preserve">is </w:t>
      </w:r>
      <w:r w:rsidR="00F84403" w:rsidRPr="00F84403">
        <w:rPr>
          <w:rFonts w:ascii="Times New Roman" w:hAnsi="Times New Roman" w:cs="Times New Roman"/>
          <w:sz w:val="24"/>
        </w:rPr>
        <w:lastRenderedPageBreak/>
        <w:t xml:space="preserve">advocated and adopted by mostly Western states. </w:t>
      </w:r>
      <w:r w:rsidR="006748EC">
        <w:rPr>
          <w:rFonts w:ascii="Times New Roman" w:hAnsi="Times New Roman" w:cs="Times New Roman"/>
          <w:sz w:val="24"/>
        </w:rPr>
        <w:t>Diamond and Morlino (</w:t>
      </w:r>
      <w:r w:rsidR="00513704">
        <w:rPr>
          <w:rFonts w:ascii="Times New Roman" w:hAnsi="Times New Roman" w:cs="Times New Roman"/>
          <w:sz w:val="24"/>
        </w:rPr>
        <w:t>1988</w:t>
      </w:r>
      <w:r w:rsidR="006748EC">
        <w:rPr>
          <w:rFonts w:ascii="Times New Roman" w:hAnsi="Times New Roman" w:cs="Times New Roman"/>
          <w:sz w:val="24"/>
        </w:rPr>
        <w:t xml:space="preserve">, p. 218) ascribe </w:t>
      </w:r>
      <w:r w:rsidR="003B63C2">
        <w:rPr>
          <w:rFonts w:ascii="Times New Roman" w:hAnsi="Times New Roman" w:cs="Times New Roman"/>
          <w:sz w:val="24"/>
        </w:rPr>
        <w:t>seven features to any democracy</w:t>
      </w:r>
      <w:r w:rsidR="009D7167">
        <w:rPr>
          <w:rFonts w:ascii="Times New Roman" w:hAnsi="Times New Roman" w:cs="Times New Roman"/>
          <w:sz w:val="24"/>
        </w:rPr>
        <w:t>.</w:t>
      </w:r>
      <w:r w:rsidR="009D7167">
        <w:rPr>
          <w:rStyle w:val="EndnoteReference"/>
          <w:rFonts w:ascii="Times New Roman" w:hAnsi="Times New Roman" w:cs="Times New Roman"/>
          <w:sz w:val="24"/>
        </w:rPr>
        <w:endnoteReference w:id="1"/>
      </w:r>
      <w:r w:rsidR="006748EC">
        <w:rPr>
          <w:rFonts w:ascii="Times New Roman" w:hAnsi="Times New Roman" w:cs="Times New Roman"/>
          <w:sz w:val="24"/>
        </w:rPr>
        <w:t xml:space="preserve"> According to Bukay (2007, p. 72) this approach is important, because</w:t>
      </w:r>
      <w:r w:rsidR="00C25005">
        <w:rPr>
          <w:rFonts w:ascii="Times New Roman" w:hAnsi="Times New Roman" w:cs="Times New Roman"/>
          <w:sz w:val="24"/>
        </w:rPr>
        <w:t xml:space="preserve"> it emphasizes civil rights and liberties</w:t>
      </w:r>
      <w:r w:rsidR="006748EC">
        <w:rPr>
          <w:rFonts w:ascii="Times New Roman" w:hAnsi="Times New Roman" w:cs="Times New Roman"/>
          <w:sz w:val="24"/>
        </w:rPr>
        <w:t>, instead of over-reliance on elections and formal institutions of the state.</w:t>
      </w:r>
      <w:r w:rsidR="009D7167">
        <w:rPr>
          <w:rFonts w:ascii="Times New Roman" w:hAnsi="Times New Roman" w:cs="Times New Roman"/>
          <w:sz w:val="24"/>
        </w:rPr>
        <w:t xml:space="preserve"> Despite laying out</w:t>
      </w:r>
      <w:r w:rsidR="00923A93">
        <w:rPr>
          <w:rFonts w:ascii="Times New Roman" w:hAnsi="Times New Roman" w:cs="Times New Roman"/>
          <w:sz w:val="24"/>
        </w:rPr>
        <w:t xml:space="preserve"> the seven features</w:t>
      </w:r>
      <w:r w:rsidR="009D7167">
        <w:rPr>
          <w:rFonts w:ascii="Times New Roman" w:hAnsi="Times New Roman" w:cs="Times New Roman"/>
          <w:sz w:val="24"/>
        </w:rPr>
        <w:t>, c</w:t>
      </w:r>
      <w:r w:rsidR="00965009">
        <w:rPr>
          <w:rFonts w:ascii="Times New Roman" w:hAnsi="Times New Roman" w:cs="Times New Roman"/>
          <w:sz w:val="24"/>
        </w:rPr>
        <w:t>ontemporary s</w:t>
      </w:r>
      <w:r w:rsidR="00965009" w:rsidRPr="00590CEE">
        <w:rPr>
          <w:rFonts w:ascii="Times New Roman" w:hAnsi="Times New Roman" w:cs="Times New Roman"/>
          <w:sz w:val="24"/>
        </w:rPr>
        <w:t>cholars have not been subtle about their debate over the requirement</w:t>
      </w:r>
      <w:r w:rsidR="00965009">
        <w:rPr>
          <w:rFonts w:ascii="Times New Roman" w:hAnsi="Times New Roman" w:cs="Times New Roman"/>
          <w:sz w:val="24"/>
        </w:rPr>
        <w:t>s of democracy</w:t>
      </w:r>
      <w:r w:rsidR="00AA1B29">
        <w:rPr>
          <w:rFonts w:ascii="Times New Roman" w:hAnsi="Times New Roman" w:cs="Times New Roman"/>
          <w:sz w:val="24"/>
        </w:rPr>
        <w:t>.</w:t>
      </w:r>
    </w:p>
    <w:p w:rsidR="00D1719D" w:rsidRDefault="00D1719D" w:rsidP="00B15700">
      <w:pPr>
        <w:spacing w:line="480" w:lineRule="auto"/>
        <w:jc w:val="both"/>
        <w:rPr>
          <w:rFonts w:ascii="Times New Roman" w:hAnsi="Times New Roman" w:cs="Times New Roman"/>
          <w:sz w:val="24"/>
        </w:rPr>
      </w:pPr>
    </w:p>
    <w:p w:rsidR="0044095E" w:rsidRDefault="00444D21" w:rsidP="00B15700">
      <w:pPr>
        <w:spacing w:line="480" w:lineRule="auto"/>
        <w:jc w:val="both"/>
        <w:rPr>
          <w:rFonts w:ascii="Times New Roman" w:hAnsi="Times New Roman" w:cs="Times New Roman"/>
          <w:sz w:val="24"/>
        </w:rPr>
      </w:pPr>
      <w:r>
        <w:rPr>
          <w:rFonts w:ascii="Times New Roman" w:hAnsi="Times New Roman" w:cs="Times New Roman"/>
          <w:sz w:val="24"/>
        </w:rPr>
        <w:t>According to Eposito and Voll (1996, p. 3) ‘[r]eligious resurgence and democratization are two of the most important developments of the final decades of the 20</w:t>
      </w:r>
      <w:r w:rsidRPr="00FE6A4F">
        <w:rPr>
          <w:rFonts w:ascii="Times New Roman" w:hAnsi="Times New Roman" w:cs="Times New Roman"/>
          <w:sz w:val="24"/>
          <w:vertAlign w:val="superscript"/>
        </w:rPr>
        <w:t>th</w:t>
      </w:r>
      <w:r>
        <w:rPr>
          <w:rFonts w:ascii="Times New Roman" w:hAnsi="Times New Roman" w:cs="Times New Roman"/>
          <w:sz w:val="24"/>
        </w:rPr>
        <w:t xml:space="preserve"> century.’ I</w:t>
      </w:r>
      <w:r w:rsidR="000107AD">
        <w:rPr>
          <w:rFonts w:ascii="Times New Roman" w:hAnsi="Times New Roman" w:cs="Times New Roman"/>
          <w:sz w:val="24"/>
        </w:rPr>
        <w:t xml:space="preserve">n Iran, </w:t>
      </w:r>
      <w:r w:rsidR="006C061A">
        <w:rPr>
          <w:rFonts w:ascii="Times New Roman" w:hAnsi="Times New Roman" w:cs="Times New Roman"/>
          <w:sz w:val="24"/>
        </w:rPr>
        <w:t>issues are raised with special force because of the strength of the Islamic resurgence and the intensity of the demands for greater popular participation in the political p</w:t>
      </w:r>
      <w:r w:rsidR="0034170D">
        <w:rPr>
          <w:rFonts w:ascii="Times New Roman" w:hAnsi="Times New Roman" w:cs="Times New Roman"/>
          <w:sz w:val="24"/>
        </w:rPr>
        <w:t>rocess.</w:t>
      </w:r>
      <w:r w:rsidR="006C061A">
        <w:rPr>
          <w:rFonts w:ascii="Times New Roman" w:hAnsi="Times New Roman" w:cs="Times New Roman"/>
          <w:sz w:val="24"/>
        </w:rPr>
        <w:t xml:space="preserve"> </w:t>
      </w:r>
      <w:r w:rsidR="0044095E">
        <w:rPr>
          <w:rFonts w:ascii="Times New Roman" w:hAnsi="Times New Roman" w:cs="Times New Roman"/>
          <w:sz w:val="24"/>
        </w:rPr>
        <w:t xml:space="preserve">Most people have this vague assumption that Iran is under a simple authoritarian, or in some cases, a dictatorial rule. The point of this confusion is the role of the </w:t>
      </w:r>
      <w:r w:rsidR="00AE69B9">
        <w:rPr>
          <w:rFonts w:ascii="Times New Roman" w:hAnsi="Times New Roman" w:cs="Times New Roman"/>
          <w:sz w:val="24"/>
        </w:rPr>
        <w:t>Iranian Supreme Leader. With this</w:t>
      </w:r>
      <w:r w:rsidR="0044095E">
        <w:rPr>
          <w:rFonts w:ascii="Times New Roman" w:hAnsi="Times New Roman" w:cs="Times New Roman"/>
          <w:sz w:val="24"/>
        </w:rPr>
        <w:t xml:space="preserve"> term </w:t>
      </w:r>
      <w:r w:rsidR="00AE69B9">
        <w:rPr>
          <w:rFonts w:ascii="Times New Roman" w:hAnsi="Times New Roman" w:cs="Times New Roman"/>
          <w:sz w:val="24"/>
        </w:rPr>
        <w:t>i</w:t>
      </w:r>
      <w:r w:rsidR="0044095E">
        <w:rPr>
          <w:rFonts w:ascii="Times New Roman" w:hAnsi="Times New Roman" w:cs="Times New Roman"/>
          <w:sz w:val="24"/>
        </w:rPr>
        <w:t xml:space="preserve">n mind, </w:t>
      </w:r>
      <w:r w:rsidR="00B15700">
        <w:rPr>
          <w:rFonts w:ascii="Times New Roman" w:hAnsi="Times New Roman" w:cs="Times New Roman"/>
          <w:sz w:val="24"/>
        </w:rPr>
        <w:t>most people think</w:t>
      </w:r>
      <w:r w:rsidR="0044095E">
        <w:rPr>
          <w:rFonts w:ascii="Times New Roman" w:hAnsi="Times New Roman" w:cs="Times New Roman"/>
          <w:sz w:val="24"/>
        </w:rPr>
        <w:t xml:space="preserve"> that Iran is ruled by an iron fist. What people don’t know is that, Iran has a unique and complex government. It is an Islamic Republic.</w:t>
      </w:r>
    </w:p>
    <w:p w:rsidR="0044095E" w:rsidRDefault="0044095E" w:rsidP="00B15700">
      <w:pPr>
        <w:spacing w:line="480" w:lineRule="auto"/>
        <w:jc w:val="both"/>
        <w:rPr>
          <w:rFonts w:ascii="Times New Roman" w:hAnsi="Times New Roman" w:cs="Times New Roman"/>
          <w:sz w:val="24"/>
        </w:rPr>
      </w:pPr>
    </w:p>
    <w:p w:rsidR="00B72F90" w:rsidRDefault="0044095E" w:rsidP="00B15700">
      <w:pPr>
        <w:spacing w:line="480" w:lineRule="auto"/>
        <w:jc w:val="both"/>
        <w:rPr>
          <w:rFonts w:ascii="Times New Roman" w:hAnsi="Times New Roman" w:cs="Times New Roman"/>
          <w:sz w:val="24"/>
        </w:rPr>
      </w:pPr>
      <w:r>
        <w:rPr>
          <w:rFonts w:ascii="Times New Roman" w:hAnsi="Times New Roman" w:cs="Times New Roman"/>
          <w:sz w:val="24"/>
        </w:rPr>
        <w:t>For Muslim religious leaders in the Middle East, an ‘Islamic republic’ is a compromise between a purely Islamic caliphate, and secular nationalism and republicanism. The sovereignty of such republic resides and emana</w:t>
      </w:r>
      <w:r w:rsidR="00940EC0">
        <w:rPr>
          <w:rFonts w:ascii="Times New Roman" w:hAnsi="Times New Roman" w:cs="Times New Roman"/>
          <w:sz w:val="24"/>
        </w:rPr>
        <w:t>tes from the sole leader. R</w:t>
      </w:r>
      <w:r>
        <w:rPr>
          <w:rFonts w:ascii="Times New Roman" w:hAnsi="Times New Roman" w:cs="Times New Roman"/>
          <w:sz w:val="24"/>
        </w:rPr>
        <w:t xml:space="preserve">eligious leaders, also believe that the penal code of the Islamic republic must be compatible </w:t>
      </w:r>
      <w:r w:rsidR="00092686">
        <w:rPr>
          <w:rFonts w:ascii="Times New Roman" w:hAnsi="Times New Roman" w:cs="Times New Roman"/>
          <w:sz w:val="24"/>
        </w:rPr>
        <w:t>with some or all laws of Sharia</w:t>
      </w:r>
      <w:r>
        <w:rPr>
          <w:rFonts w:ascii="Times New Roman" w:hAnsi="Times New Roman" w:cs="Times New Roman"/>
          <w:sz w:val="24"/>
        </w:rPr>
        <w:t>, which is derived from two main Islamic texts: the Quran and the Hadith.</w:t>
      </w:r>
      <w:r>
        <w:rPr>
          <w:rStyle w:val="EndnoteReference"/>
          <w:rFonts w:ascii="Times New Roman" w:hAnsi="Times New Roman" w:cs="Times New Roman"/>
          <w:sz w:val="24"/>
        </w:rPr>
        <w:endnoteReference w:id="2"/>
      </w:r>
      <w:r>
        <w:rPr>
          <w:rFonts w:ascii="Times New Roman" w:hAnsi="Times New Roman" w:cs="Times New Roman"/>
          <w:sz w:val="24"/>
        </w:rPr>
        <w:t xml:space="preserve"> </w:t>
      </w:r>
    </w:p>
    <w:p w:rsidR="006C061A" w:rsidRPr="006C061A" w:rsidRDefault="006C061A" w:rsidP="00B15700">
      <w:pPr>
        <w:spacing w:line="480" w:lineRule="auto"/>
        <w:jc w:val="both"/>
        <w:rPr>
          <w:rFonts w:ascii="Times New Roman" w:hAnsi="Times New Roman" w:cs="Times New Roman"/>
          <w:sz w:val="24"/>
        </w:rPr>
      </w:pPr>
    </w:p>
    <w:p w:rsidR="00B76B3E" w:rsidRDefault="00B76B3E" w:rsidP="00B15700">
      <w:pPr>
        <w:spacing w:line="480" w:lineRule="auto"/>
        <w:jc w:val="both"/>
        <w:rPr>
          <w:rFonts w:ascii="Times New Roman" w:hAnsi="Times New Roman" w:cs="Times New Roman"/>
          <w:sz w:val="24"/>
        </w:rPr>
      </w:pPr>
      <w:r>
        <w:rPr>
          <w:rFonts w:ascii="Times New Roman" w:hAnsi="Times New Roman" w:cs="Times New Roman"/>
          <w:sz w:val="24"/>
        </w:rPr>
        <w:lastRenderedPageBreak/>
        <w:t>According to Adiong et.al</w:t>
      </w:r>
      <w:r w:rsidR="00747FDA">
        <w:rPr>
          <w:rFonts w:ascii="Times New Roman" w:hAnsi="Times New Roman" w:cs="Times New Roman"/>
          <w:sz w:val="24"/>
        </w:rPr>
        <w:t>.</w:t>
      </w:r>
      <w:r>
        <w:rPr>
          <w:rFonts w:ascii="Times New Roman" w:hAnsi="Times New Roman" w:cs="Times New Roman"/>
          <w:sz w:val="24"/>
        </w:rPr>
        <w:t xml:space="preserve"> (2013, p. 4), there is this general assumption that Islam is incompatible with democracy</w:t>
      </w:r>
      <w:r w:rsidR="00EB0F28">
        <w:rPr>
          <w:rFonts w:ascii="Times New Roman" w:hAnsi="Times New Roman" w:cs="Times New Roman"/>
          <w:sz w:val="24"/>
        </w:rPr>
        <w:t xml:space="preserve">. </w:t>
      </w:r>
      <w:r>
        <w:rPr>
          <w:rFonts w:ascii="Times New Roman" w:hAnsi="Times New Roman" w:cs="Times New Roman"/>
          <w:sz w:val="24"/>
        </w:rPr>
        <w:t xml:space="preserve">This orientalist mentality made Islam hostile to </w:t>
      </w:r>
      <w:r w:rsidR="00C773E9">
        <w:rPr>
          <w:rFonts w:ascii="Times New Roman" w:hAnsi="Times New Roman" w:cs="Times New Roman"/>
          <w:sz w:val="24"/>
        </w:rPr>
        <w:t>Western culture.</w:t>
      </w:r>
      <w:r>
        <w:rPr>
          <w:rFonts w:ascii="Times New Roman" w:hAnsi="Times New Roman" w:cs="Times New Roman"/>
          <w:sz w:val="24"/>
        </w:rPr>
        <w:t xml:space="preserve"> This makes the world see that the West is superior to that of the rest of the world. Anderson</w:t>
      </w:r>
      <w:r w:rsidR="00747FDA">
        <w:rPr>
          <w:rFonts w:ascii="Times New Roman" w:hAnsi="Times New Roman" w:cs="Times New Roman"/>
          <w:sz w:val="24"/>
        </w:rPr>
        <w:t xml:space="preserve"> (2004, p. 197).</w:t>
      </w:r>
      <w:r>
        <w:rPr>
          <w:rFonts w:ascii="Times New Roman" w:hAnsi="Times New Roman" w:cs="Times New Roman"/>
          <w:sz w:val="24"/>
        </w:rPr>
        <w:t xml:space="preserve"> argues that </w:t>
      </w:r>
      <w:r w:rsidR="0090414B">
        <w:rPr>
          <w:rFonts w:ascii="Times New Roman" w:hAnsi="Times New Roman" w:cs="Times New Roman"/>
          <w:sz w:val="24"/>
        </w:rPr>
        <w:t>‘</w:t>
      </w:r>
      <w:r w:rsidRPr="00305C01">
        <w:rPr>
          <w:rFonts w:ascii="Times New Roman" w:hAnsi="Times New Roman" w:cs="Times New Roman"/>
          <w:sz w:val="24"/>
        </w:rPr>
        <w:t xml:space="preserve">[w]ith regard to Islam it was argued that reliance on a fixed religious text and quasi-legal ordinances, the emphasis on divine sovereignty, and the supposed lack of distinction between the religious and the political realm, all worked against </w:t>
      </w:r>
      <w:r>
        <w:rPr>
          <w:rFonts w:ascii="Times New Roman" w:hAnsi="Times New Roman" w:cs="Times New Roman"/>
          <w:sz w:val="24"/>
        </w:rPr>
        <w:t>democratic development</w:t>
      </w:r>
      <w:r w:rsidR="0090414B">
        <w:rPr>
          <w:rFonts w:ascii="Times New Roman" w:hAnsi="Times New Roman" w:cs="Times New Roman"/>
          <w:sz w:val="24"/>
        </w:rPr>
        <w:t>’</w:t>
      </w:r>
      <w:r w:rsidR="00747FDA">
        <w:rPr>
          <w:rFonts w:ascii="Times New Roman" w:hAnsi="Times New Roman" w:cs="Times New Roman"/>
          <w:sz w:val="24"/>
        </w:rPr>
        <w:t>.</w:t>
      </w:r>
    </w:p>
    <w:p w:rsidR="004853EA" w:rsidRPr="004853EA" w:rsidRDefault="004853EA" w:rsidP="00B15700">
      <w:pPr>
        <w:spacing w:line="480" w:lineRule="auto"/>
        <w:jc w:val="both"/>
        <w:rPr>
          <w:rFonts w:ascii="Times New Roman" w:hAnsi="Times New Roman" w:cs="Times New Roman"/>
          <w:sz w:val="24"/>
        </w:rPr>
      </w:pPr>
    </w:p>
    <w:p w:rsidR="000E4BE1" w:rsidRPr="00FB371F" w:rsidRDefault="000E4BE1" w:rsidP="00B15700">
      <w:pPr>
        <w:spacing w:line="480" w:lineRule="auto"/>
        <w:jc w:val="both"/>
        <w:rPr>
          <w:rFonts w:ascii="Times New Roman" w:hAnsi="Times New Roman" w:cs="Times New Roman"/>
          <w:i/>
          <w:sz w:val="24"/>
        </w:rPr>
      </w:pPr>
      <w:r w:rsidRPr="00FB371F">
        <w:rPr>
          <w:rFonts w:ascii="Times New Roman" w:hAnsi="Times New Roman" w:cs="Times New Roman"/>
          <w:i/>
          <w:sz w:val="24"/>
        </w:rPr>
        <w:t>Iranians’ Fight for Democracy</w:t>
      </w:r>
    </w:p>
    <w:p w:rsidR="00721FDF" w:rsidRDefault="0025793A" w:rsidP="00B15700">
      <w:pPr>
        <w:spacing w:line="480" w:lineRule="auto"/>
        <w:jc w:val="both"/>
        <w:rPr>
          <w:rFonts w:ascii="Times New Roman" w:hAnsi="Times New Roman" w:cs="Times New Roman"/>
          <w:sz w:val="24"/>
        </w:rPr>
      </w:pPr>
      <w:r>
        <w:rPr>
          <w:rFonts w:ascii="Times New Roman" w:hAnsi="Times New Roman" w:cs="Times New Roman"/>
          <w:sz w:val="24"/>
        </w:rPr>
        <w:t>The Iranian government is quite democratic compared to its neighboring g</w:t>
      </w:r>
      <w:r w:rsidR="00FC7AFA">
        <w:rPr>
          <w:rFonts w:ascii="Times New Roman" w:hAnsi="Times New Roman" w:cs="Times New Roman"/>
          <w:sz w:val="24"/>
        </w:rPr>
        <w:t>overnments in the</w:t>
      </w:r>
      <w:r>
        <w:rPr>
          <w:rFonts w:ascii="Times New Roman" w:hAnsi="Times New Roman" w:cs="Times New Roman"/>
          <w:sz w:val="24"/>
        </w:rPr>
        <w:t xml:space="preserve"> region, despite making no claim to be a democracy in the Western sense.</w:t>
      </w:r>
      <w:r w:rsidR="00EB4642">
        <w:rPr>
          <w:rFonts w:ascii="Times New Roman" w:hAnsi="Times New Roman" w:cs="Times New Roman"/>
          <w:sz w:val="24"/>
        </w:rPr>
        <w:t xml:space="preserve"> </w:t>
      </w:r>
      <w:r>
        <w:rPr>
          <w:rFonts w:ascii="Times New Roman" w:hAnsi="Times New Roman" w:cs="Times New Roman"/>
          <w:sz w:val="24"/>
        </w:rPr>
        <w:t xml:space="preserve"> Iranians get to elect the members of their legislature, and their president. Although, the Iranian elections are never considered, by the Western standards, as free and fair.</w:t>
      </w:r>
      <w:r w:rsidR="00EB4642">
        <w:rPr>
          <w:rFonts w:ascii="Times New Roman" w:hAnsi="Times New Roman" w:cs="Times New Roman"/>
          <w:sz w:val="24"/>
        </w:rPr>
        <w:t xml:space="preserve"> The </w:t>
      </w:r>
      <w:r w:rsidR="00EB4642" w:rsidRPr="00027885">
        <w:rPr>
          <w:rFonts w:ascii="Times New Roman" w:hAnsi="Times New Roman" w:cs="Times New Roman"/>
          <w:sz w:val="24"/>
        </w:rPr>
        <w:t>Iranian political system combine</w:t>
      </w:r>
      <w:r w:rsidR="00EB4642">
        <w:rPr>
          <w:rFonts w:ascii="Times New Roman" w:hAnsi="Times New Roman" w:cs="Times New Roman"/>
          <w:sz w:val="24"/>
        </w:rPr>
        <w:t>d</w:t>
      </w:r>
      <w:r w:rsidR="00EB4642" w:rsidRPr="00027885">
        <w:rPr>
          <w:rFonts w:ascii="Times New Roman" w:hAnsi="Times New Roman" w:cs="Times New Roman"/>
          <w:sz w:val="24"/>
        </w:rPr>
        <w:t xml:space="preserve"> authorit</w:t>
      </w:r>
      <w:r w:rsidR="00EB4642">
        <w:rPr>
          <w:rFonts w:ascii="Times New Roman" w:hAnsi="Times New Roman" w:cs="Times New Roman"/>
          <w:sz w:val="24"/>
        </w:rPr>
        <w:t xml:space="preserve">arian forms of government with </w:t>
      </w:r>
      <w:r w:rsidR="00EB4642" w:rsidRPr="00027885">
        <w:rPr>
          <w:rFonts w:ascii="Times New Roman" w:hAnsi="Times New Roman" w:cs="Times New Roman"/>
          <w:sz w:val="24"/>
        </w:rPr>
        <w:t>democratic elements</w:t>
      </w:r>
      <w:r w:rsidR="00EB4642">
        <w:rPr>
          <w:rFonts w:ascii="Times New Roman" w:hAnsi="Times New Roman" w:cs="Times New Roman"/>
          <w:sz w:val="24"/>
        </w:rPr>
        <w:t>. In accommodating a procedural democracy within Iran, gives it a democratic surface structure, yet it does not necessarily make a state democratic (Jahanbakhsh, 2001, p. 3).</w:t>
      </w:r>
    </w:p>
    <w:p w:rsidR="004E57AF" w:rsidRDefault="004E57AF" w:rsidP="00B15700">
      <w:pPr>
        <w:spacing w:line="480" w:lineRule="auto"/>
        <w:jc w:val="both"/>
        <w:rPr>
          <w:rFonts w:ascii="Times New Roman" w:hAnsi="Times New Roman" w:cs="Times New Roman"/>
          <w:sz w:val="24"/>
        </w:rPr>
      </w:pPr>
    </w:p>
    <w:p w:rsidR="00A153B1" w:rsidRDefault="005C7E93" w:rsidP="00B15700">
      <w:pPr>
        <w:spacing w:line="480" w:lineRule="auto"/>
        <w:jc w:val="both"/>
        <w:rPr>
          <w:rFonts w:ascii="Times New Roman" w:hAnsi="Times New Roman" w:cs="Times New Roman"/>
          <w:sz w:val="24"/>
        </w:rPr>
      </w:pPr>
      <w:r w:rsidRPr="005C7E93">
        <w:rPr>
          <w:rFonts w:ascii="Times New Roman" w:hAnsi="Times New Roman" w:cs="Times New Roman"/>
          <w:sz w:val="24"/>
        </w:rPr>
        <w:t>The great majority of the Iranian people are deeply dissatisfied with the Iranian regime</w:t>
      </w:r>
      <w:r w:rsidR="00687902">
        <w:rPr>
          <w:rFonts w:ascii="Times New Roman" w:hAnsi="Times New Roman" w:cs="Times New Roman"/>
          <w:sz w:val="24"/>
        </w:rPr>
        <w:t xml:space="preserve"> after the Iran-Iraq War (1980-1988) and the Iranian Massacre (1988)</w:t>
      </w:r>
      <w:r w:rsidRPr="005C7E93">
        <w:rPr>
          <w:rFonts w:ascii="Times New Roman" w:hAnsi="Times New Roman" w:cs="Times New Roman"/>
          <w:sz w:val="24"/>
        </w:rPr>
        <w:t>.</w:t>
      </w:r>
      <w:r>
        <w:rPr>
          <w:rFonts w:ascii="Times New Roman" w:hAnsi="Times New Roman" w:cs="Times New Roman"/>
          <w:sz w:val="24"/>
        </w:rPr>
        <w:t xml:space="preserve"> </w:t>
      </w:r>
      <w:r w:rsidR="00CA176E">
        <w:rPr>
          <w:rFonts w:ascii="Times New Roman" w:hAnsi="Times New Roman" w:cs="Times New Roman"/>
          <w:sz w:val="24"/>
        </w:rPr>
        <w:t xml:space="preserve">This dissatisfaction </w:t>
      </w:r>
      <w:r w:rsidR="00687902">
        <w:rPr>
          <w:rFonts w:ascii="Times New Roman" w:hAnsi="Times New Roman" w:cs="Times New Roman"/>
          <w:sz w:val="24"/>
        </w:rPr>
        <w:t xml:space="preserve">became clear </w:t>
      </w:r>
      <w:r w:rsidR="00CA176E">
        <w:rPr>
          <w:rFonts w:ascii="Times New Roman" w:hAnsi="Times New Roman" w:cs="Times New Roman"/>
          <w:sz w:val="24"/>
        </w:rPr>
        <w:t xml:space="preserve">when </w:t>
      </w:r>
      <w:r w:rsidR="00B31348">
        <w:rPr>
          <w:rFonts w:ascii="Times New Roman" w:hAnsi="Times New Roman" w:cs="Times New Roman"/>
          <w:sz w:val="24"/>
        </w:rPr>
        <w:t>millions of Iranians defied th</w:t>
      </w:r>
      <w:r w:rsidR="00A471DB">
        <w:rPr>
          <w:rFonts w:ascii="Times New Roman" w:hAnsi="Times New Roman" w:cs="Times New Roman"/>
          <w:sz w:val="24"/>
        </w:rPr>
        <w:t>e wishes of their</w:t>
      </w:r>
      <w:r w:rsidR="00B31348">
        <w:rPr>
          <w:rFonts w:ascii="Times New Roman" w:hAnsi="Times New Roman" w:cs="Times New Roman"/>
          <w:sz w:val="24"/>
        </w:rPr>
        <w:t xml:space="preserve"> Supreme </w:t>
      </w:r>
      <w:r w:rsidR="00D7560C">
        <w:rPr>
          <w:rFonts w:ascii="Times New Roman" w:hAnsi="Times New Roman" w:cs="Times New Roman"/>
          <w:sz w:val="24"/>
        </w:rPr>
        <w:t>Leader, Ayatollah Ali Khomeini</w:t>
      </w:r>
      <w:r w:rsidR="00B31348">
        <w:rPr>
          <w:rFonts w:ascii="Times New Roman" w:hAnsi="Times New Roman" w:cs="Times New Roman"/>
          <w:sz w:val="24"/>
        </w:rPr>
        <w:t>, of electing his preferred candidate</w:t>
      </w:r>
      <w:r w:rsidR="00CA176E">
        <w:rPr>
          <w:rFonts w:ascii="Times New Roman" w:hAnsi="Times New Roman" w:cs="Times New Roman"/>
          <w:sz w:val="24"/>
        </w:rPr>
        <w:t xml:space="preserve"> in the 1997 Presidential elections. Iranians</w:t>
      </w:r>
      <w:r w:rsidR="00B31348">
        <w:rPr>
          <w:rFonts w:ascii="Times New Roman" w:hAnsi="Times New Roman" w:cs="Times New Roman"/>
          <w:sz w:val="24"/>
        </w:rPr>
        <w:t xml:space="preserve"> </w:t>
      </w:r>
      <w:r w:rsidR="005911B5">
        <w:rPr>
          <w:rFonts w:ascii="Times New Roman" w:hAnsi="Times New Roman" w:cs="Times New Roman"/>
          <w:sz w:val="24"/>
        </w:rPr>
        <w:t>elected</w:t>
      </w:r>
      <w:r w:rsidR="00CA176E">
        <w:rPr>
          <w:rFonts w:ascii="Times New Roman" w:hAnsi="Times New Roman" w:cs="Times New Roman"/>
          <w:sz w:val="24"/>
        </w:rPr>
        <w:t xml:space="preserve"> Mohammad Khatami, a</w:t>
      </w:r>
      <w:r w:rsidR="00B31348">
        <w:rPr>
          <w:rFonts w:ascii="Times New Roman" w:hAnsi="Times New Roman" w:cs="Times New Roman"/>
          <w:sz w:val="24"/>
        </w:rPr>
        <w:t xml:space="preserve"> reformist cleric with experience in public office. Khatami’s promises, which included individual rights and promot</w:t>
      </w:r>
      <w:r w:rsidR="00D119DB">
        <w:rPr>
          <w:rFonts w:ascii="Times New Roman" w:hAnsi="Times New Roman" w:cs="Times New Roman"/>
          <w:sz w:val="24"/>
        </w:rPr>
        <w:t>ion of democratic practices, were</w:t>
      </w:r>
      <w:r w:rsidR="00B31348">
        <w:rPr>
          <w:rFonts w:ascii="Times New Roman" w:hAnsi="Times New Roman" w:cs="Times New Roman"/>
          <w:sz w:val="24"/>
        </w:rPr>
        <w:t xml:space="preserve"> considered the ‘beginning of the </w:t>
      </w:r>
      <w:r w:rsidR="00B31348">
        <w:rPr>
          <w:rFonts w:ascii="Times New Roman" w:hAnsi="Times New Roman" w:cs="Times New Roman"/>
          <w:sz w:val="24"/>
        </w:rPr>
        <w:lastRenderedPageBreak/>
        <w:t xml:space="preserve">end of dogmatic </w:t>
      </w:r>
      <w:r w:rsidR="004B4BF4">
        <w:rPr>
          <w:rFonts w:ascii="Times New Roman" w:hAnsi="Times New Roman" w:cs="Times New Roman"/>
          <w:sz w:val="24"/>
        </w:rPr>
        <w:t xml:space="preserve">theocracy’ (Gheissari, </w:t>
      </w:r>
      <w:r w:rsidR="000E3BD7">
        <w:rPr>
          <w:rFonts w:ascii="Times New Roman" w:hAnsi="Times New Roman" w:cs="Times New Roman"/>
          <w:sz w:val="24"/>
        </w:rPr>
        <w:t>et.al.,</w:t>
      </w:r>
      <w:r w:rsidR="004B4BF4">
        <w:rPr>
          <w:rFonts w:ascii="Times New Roman" w:hAnsi="Times New Roman" w:cs="Times New Roman"/>
          <w:sz w:val="24"/>
        </w:rPr>
        <w:t xml:space="preserve"> </w:t>
      </w:r>
      <w:r w:rsidR="00CE59D4">
        <w:rPr>
          <w:rFonts w:ascii="Times New Roman" w:hAnsi="Times New Roman" w:cs="Times New Roman"/>
          <w:sz w:val="24"/>
        </w:rPr>
        <w:t>2006</w:t>
      </w:r>
      <w:r w:rsidR="007A3E55">
        <w:rPr>
          <w:rFonts w:ascii="Times New Roman" w:hAnsi="Times New Roman" w:cs="Times New Roman"/>
          <w:sz w:val="24"/>
        </w:rPr>
        <w:t>, p.</w:t>
      </w:r>
      <w:r w:rsidR="00D65E1A">
        <w:rPr>
          <w:rFonts w:ascii="Times New Roman" w:hAnsi="Times New Roman" w:cs="Times New Roman"/>
          <w:sz w:val="24"/>
        </w:rPr>
        <w:t xml:space="preserve"> 5</w:t>
      </w:r>
      <w:r w:rsidR="00CE59D4">
        <w:rPr>
          <w:rFonts w:ascii="Times New Roman" w:hAnsi="Times New Roman" w:cs="Times New Roman"/>
          <w:sz w:val="24"/>
        </w:rPr>
        <w:t>).</w:t>
      </w:r>
      <w:r w:rsidR="00050EBF">
        <w:rPr>
          <w:rFonts w:ascii="Times New Roman" w:hAnsi="Times New Roman" w:cs="Times New Roman"/>
          <w:sz w:val="24"/>
        </w:rPr>
        <w:t xml:space="preserve"> This simple act of suffrage of the Iranians became a common and significant knowledge</w:t>
      </w:r>
      <w:r w:rsidR="0038454A">
        <w:rPr>
          <w:rFonts w:ascii="Times New Roman" w:hAnsi="Times New Roman" w:cs="Times New Roman"/>
          <w:sz w:val="24"/>
        </w:rPr>
        <w:t xml:space="preserve"> that can be considered a</w:t>
      </w:r>
      <w:r w:rsidR="007A3E55">
        <w:rPr>
          <w:rFonts w:ascii="Times New Roman" w:hAnsi="Times New Roman" w:cs="Times New Roman"/>
          <w:sz w:val="24"/>
        </w:rPr>
        <w:t>s a</w:t>
      </w:r>
      <w:r w:rsidR="0038454A">
        <w:rPr>
          <w:rFonts w:ascii="Times New Roman" w:hAnsi="Times New Roman" w:cs="Times New Roman"/>
          <w:sz w:val="24"/>
        </w:rPr>
        <w:t xml:space="preserve"> starting step</w:t>
      </w:r>
      <w:r w:rsidR="007A3E55">
        <w:rPr>
          <w:rFonts w:ascii="Times New Roman" w:hAnsi="Times New Roman" w:cs="Times New Roman"/>
          <w:sz w:val="24"/>
        </w:rPr>
        <w:t>,</w:t>
      </w:r>
      <w:r w:rsidR="00050EBF">
        <w:rPr>
          <w:rFonts w:ascii="Times New Roman" w:hAnsi="Times New Roman" w:cs="Times New Roman"/>
          <w:sz w:val="24"/>
        </w:rPr>
        <w:t xml:space="preserve"> debunking the orientalist’s idea that Islam is incompatible with democracy.</w:t>
      </w:r>
      <w:r w:rsidR="0038454A">
        <w:rPr>
          <w:rFonts w:ascii="Times New Roman" w:hAnsi="Times New Roman" w:cs="Times New Roman"/>
          <w:sz w:val="24"/>
        </w:rPr>
        <w:t xml:space="preserve"> It signified that Iran, through the acts of majority of its </w:t>
      </w:r>
      <w:r w:rsidR="00BB5CFB">
        <w:rPr>
          <w:rFonts w:ascii="Times New Roman" w:hAnsi="Times New Roman" w:cs="Times New Roman"/>
          <w:sz w:val="24"/>
        </w:rPr>
        <w:t>p</w:t>
      </w:r>
      <w:r w:rsidR="0038454A">
        <w:rPr>
          <w:rFonts w:ascii="Times New Roman" w:hAnsi="Times New Roman" w:cs="Times New Roman"/>
          <w:sz w:val="24"/>
        </w:rPr>
        <w:t>opulation, is now ready for modernity and reform.</w:t>
      </w:r>
    </w:p>
    <w:p w:rsidR="00050EBF" w:rsidRDefault="00050EBF" w:rsidP="00B15700">
      <w:pPr>
        <w:spacing w:line="480" w:lineRule="auto"/>
        <w:jc w:val="both"/>
        <w:rPr>
          <w:rFonts w:ascii="Times New Roman" w:hAnsi="Times New Roman" w:cs="Times New Roman"/>
          <w:sz w:val="24"/>
        </w:rPr>
      </w:pPr>
    </w:p>
    <w:p w:rsidR="00665C44" w:rsidRPr="00FB371F" w:rsidRDefault="00BE47AB" w:rsidP="00B15700">
      <w:pPr>
        <w:spacing w:line="480" w:lineRule="auto"/>
        <w:jc w:val="both"/>
        <w:rPr>
          <w:rFonts w:ascii="Times New Roman" w:hAnsi="Times New Roman" w:cs="Times New Roman"/>
          <w:i/>
          <w:sz w:val="24"/>
        </w:rPr>
      </w:pPr>
      <w:r w:rsidRPr="00FB371F">
        <w:rPr>
          <w:rFonts w:ascii="Times New Roman" w:hAnsi="Times New Roman" w:cs="Times New Roman"/>
          <w:i/>
          <w:sz w:val="24"/>
        </w:rPr>
        <w:t>The</w:t>
      </w:r>
      <w:r w:rsidR="00D57C94" w:rsidRPr="00FB371F">
        <w:rPr>
          <w:rFonts w:ascii="Times New Roman" w:hAnsi="Times New Roman" w:cs="Times New Roman"/>
          <w:i/>
          <w:sz w:val="24"/>
        </w:rPr>
        <w:t xml:space="preserve"> </w:t>
      </w:r>
      <w:r w:rsidR="00D67B3E">
        <w:rPr>
          <w:rFonts w:ascii="Times New Roman" w:hAnsi="Times New Roman" w:cs="Times New Roman"/>
          <w:i/>
          <w:sz w:val="24"/>
        </w:rPr>
        <w:t>Intellectual Circles</w:t>
      </w:r>
    </w:p>
    <w:p w:rsidR="00844C06" w:rsidRDefault="00665C44" w:rsidP="00B15700">
      <w:pPr>
        <w:spacing w:line="480" w:lineRule="auto"/>
        <w:jc w:val="both"/>
        <w:rPr>
          <w:rFonts w:ascii="Times New Roman" w:hAnsi="Times New Roman" w:cs="Times New Roman"/>
          <w:sz w:val="24"/>
        </w:rPr>
      </w:pPr>
      <w:r>
        <w:rPr>
          <w:rFonts w:ascii="Times New Roman" w:hAnsi="Times New Roman" w:cs="Times New Roman"/>
          <w:sz w:val="24"/>
        </w:rPr>
        <w:t xml:space="preserve">A lot of intellectual circles have emerged </w:t>
      </w:r>
      <w:r w:rsidR="00DF03B1">
        <w:rPr>
          <w:rFonts w:ascii="Times New Roman" w:hAnsi="Times New Roman" w:cs="Times New Roman"/>
          <w:sz w:val="24"/>
        </w:rPr>
        <w:t xml:space="preserve">after </w:t>
      </w:r>
      <w:r w:rsidR="00EF0EA6">
        <w:rPr>
          <w:rFonts w:ascii="Times New Roman" w:hAnsi="Times New Roman" w:cs="Times New Roman"/>
          <w:sz w:val="24"/>
        </w:rPr>
        <w:t xml:space="preserve">the </w:t>
      </w:r>
      <w:r>
        <w:rPr>
          <w:rFonts w:ascii="Times New Roman" w:hAnsi="Times New Roman" w:cs="Times New Roman"/>
          <w:sz w:val="24"/>
        </w:rPr>
        <w:t>1979 Iranian Revolution. Two of these are the Reformist Intellectual Circles and the Neo-Conservative Intellectual Circles.</w:t>
      </w:r>
      <w:r w:rsidR="008866F8">
        <w:rPr>
          <w:rFonts w:ascii="Times New Roman" w:hAnsi="Times New Roman" w:cs="Times New Roman"/>
          <w:sz w:val="24"/>
        </w:rPr>
        <w:t xml:space="preserve"> The one is post-modern in n</w:t>
      </w:r>
      <w:r w:rsidR="00C13436">
        <w:rPr>
          <w:rFonts w:ascii="Times New Roman" w:hAnsi="Times New Roman" w:cs="Times New Roman"/>
          <w:sz w:val="24"/>
        </w:rPr>
        <w:t>ature and breaks with tradition;</w:t>
      </w:r>
      <w:r w:rsidR="008866F8">
        <w:rPr>
          <w:rFonts w:ascii="Times New Roman" w:hAnsi="Times New Roman" w:cs="Times New Roman"/>
          <w:sz w:val="24"/>
        </w:rPr>
        <w:t xml:space="preserve"> while the second, is more widely adhered to </w:t>
      </w:r>
      <w:r w:rsidR="004657D5">
        <w:rPr>
          <w:rFonts w:ascii="Times New Roman" w:hAnsi="Times New Roman" w:cs="Times New Roman"/>
          <w:sz w:val="24"/>
        </w:rPr>
        <w:t>be</w:t>
      </w:r>
      <w:r w:rsidR="008866F8">
        <w:rPr>
          <w:rFonts w:ascii="Times New Roman" w:hAnsi="Times New Roman" w:cs="Times New Roman"/>
          <w:sz w:val="24"/>
        </w:rPr>
        <w:t xml:space="preserve"> an extension of classical theolog</w:t>
      </w:r>
      <w:r w:rsidR="00351AF7">
        <w:rPr>
          <w:rFonts w:ascii="Times New Roman" w:hAnsi="Times New Roman" w:cs="Times New Roman"/>
          <w:sz w:val="24"/>
        </w:rPr>
        <w:t xml:space="preserve">y and stays true to tradition </w:t>
      </w:r>
      <w:r w:rsidR="004657D5">
        <w:rPr>
          <w:rFonts w:ascii="Times New Roman" w:hAnsi="Times New Roman" w:cs="Times New Roman"/>
          <w:sz w:val="24"/>
        </w:rPr>
        <w:t xml:space="preserve">(Madaninejad, 2011, p. 1). </w:t>
      </w:r>
      <w:r>
        <w:rPr>
          <w:rFonts w:ascii="Times New Roman" w:hAnsi="Times New Roman" w:cs="Times New Roman"/>
          <w:sz w:val="24"/>
        </w:rPr>
        <w:t xml:space="preserve"> </w:t>
      </w:r>
      <w:r w:rsidR="008D30AC">
        <w:rPr>
          <w:rFonts w:ascii="Times New Roman" w:hAnsi="Times New Roman" w:cs="Times New Roman"/>
          <w:sz w:val="24"/>
        </w:rPr>
        <w:t>According to Fazili (2010, p. 40), this is neither a battle of secularism versus religion</w:t>
      </w:r>
      <w:r w:rsidR="00085F29">
        <w:rPr>
          <w:rFonts w:ascii="Times New Roman" w:hAnsi="Times New Roman" w:cs="Times New Roman"/>
          <w:sz w:val="24"/>
        </w:rPr>
        <w:t>;</w:t>
      </w:r>
      <w:r w:rsidR="008D30AC">
        <w:rPr>
          <w:rFonts w:ascii="Times New Roman" w:hAnsi="Times New Roman" w:cs="Times New Roman"/>
          <w:sz w:val="24"/>
        </w:rPr>
        <w:t xml:space="preserve"> nor clerics versus non-clerics. For it is a struggle within the </w:t>
      </w:r>
      <w:r w:rsidR="00844C06">
        <w:rPr>
          <w:rFonts w:ascii="Times New Roman" w:hAnsi="Times New Roman" w:cs="Times New Roman"/>
          <w:sz w:val="24"/>
        </w:rPr>
        <w:t>religio-political establishment.</w:t>
      </w:r>
    </w:p>
    <w:p w:rsidR="004E57AF" w:rsidRDefault="004E57AF" w:rsidP="00B15700">
      <w:pPr>
        <w:spacing w:line="480" w:lineRule="auto"/>
        <w:jc w:val="both"/>
        <w:rPr>
          <w:rFonts w:ascii="Times New Roman" w:hAnsi="Times New Roman" w:cs="Times New Roman"/>
          <w:sz w:val="24"/>
        </w:rPr>
      </w:pPr>
    </w:p>
    <w:p w:rsidR="00844C06" w:rsidRDefault="00D976CB" w:rsidP="00B15700">
      <w:pPr>
        <w:spacing w:line="480" w:lineRule="auto"/>
        <w:jc w:val="both"/>
        <w:rPr>
          <w:rFonts w:ascii="Times New Roman" w:hAnsi="Times New Roman" w:cs="Times New Roman"/>
          <w:sz w:val="24"/>
        </w:rPr>
      </w:pPr>
      <w:r>
        <w:rPr>
          <w:rFonts w:ascii="Times New Roman" w:hAnsi="Times New Roman" w:cs="Times New Roman"/>
          <w:sz w:val="24"/>
        </w:rPr>
        <w:t xml:space="preserve">By using the historical comparative method, </w:t>
      </w:r>
      <w:r w:rsidR="00844C06">
        <w:rPr>
          <w:rFonts w:ascii="Times New Roman" w:hAnsi="Times New Roman" w:cs="Times New Roman"/>
          <w:sz w:val="24"/>
        </w:rPr>
        <w:t>t</w:t>
      </w:r>
      <w:r w:rsidR="00497306">
        <w:rPr>
          <w:rFonts w:ascii="Times New Roman" w:hAnsi="Times New Roman" w:cs="Times New Roman"/>
          <w:sz w:val="24"/>
        </w:rPr>
        <w:t>he gathered data</w:t>
      </w:r>
      <w:r>
        <w:rPr>
          <w:rFonts w:ascii="Times New Roman" w:hAnsi="Times New Roman" w:cs="Times New Roman"/>
          <w:sz w:val="24"/>
        </w:rPr>
        <w:t xml:space="preserve"> are more </w:t>
      </w:r>
      <w:r w:rsidR="00497306">
        <w:rPr>
          <w:rFonts w:ascii="Times New Roman" w:hAnsi="Times New Roman" w:cs="Times New Roman"/>
          <w:sz w:val="24"/>
        </w:rPr>
        <w:t xml:space="preserve">on the background, advocacies and stance </w:t>
      </w:r>
      <w:r w:rsidR="00844C06">
        <w:rPr>
          <w:rFonts w:ascii="Times New Roman" w:hAnsi="Times New Roman" w:cs="Times New Roman"/>
          <w:sz w:val="24"/>
        </w:rPr>
        <w:t>of the said intellectual circles about inserting democracy in Iran.</w:t>
      </w:r>
      <w:r w:rsidR="00031B5B">
        <w:rPr>
          <w:rFonts w:ascii="Times New Roman" w:hAnsi="Times New Roman" w:cs="Times New Roman"/>
          <w:sz w:val="24"/>
        </w:rPr>
        <w:t xml:space="preserve"> With the use of the theo</w:t>
      </w:r>
      <w:r w:rsidR="00C97EE3">
        <w:rPr>
          <w:rFonts w:ascii="Times New Roman" w:hAnsi="Times New Roman" w:cs="Times New Roman"/>
          <w:sz w:val="24"/>
        </w:rPr>
        <w:t>ry of constructivism, this paper</w:t>
      </w:r>
      <w:r w:rsidR="00031B5B">
        <w:rPr>
          <w:rFonts w:ascii="Times New Roman" w:hAnsi="Times New Roman" w:cs="Times New Roman"/>
          <w:sz w:val="24"/>
        </w:rPr>
        <w:t xml:space="preserve"> identifies significa</w:t>
      </w:r>
      <w:r w:rsidR="003D26C7">
        <w:rPr>
          <w:rFonts w:ascii="Times New Roman" w:hAnsi="Times New Roman" w:cs="Times New Roman"/>
          <w:sz w:val="24"/>
        </w:rPr>
        <w:t>nt factors including persons, events</w:t>
      </w:r>
      <w:r w:rsidR="00CC18A8">
        <w:rPr>
          <w:rFonts w:ascii="Times New Roman" w:hAnsi="Times New Roman" w:cs="Times New Roman"/>
          <w:sz w:val="24"/>
        </w:rPr>
        <w:t xml:space="preserve"> and</w:t>
      </w:r>
      <w:r w:rsidR="003D26C7">
        <w:rPr>
          <w:rFonts w:ascii="Times New Roman" w:hAnsi="Times New Roman" w:cs="Times New Roman"/>
          <w:sz w:val="24"/>
        </w:rPr>
        <w:t xml:space="preserve"> </w:t>
      </w:r>
      <w:r w:rsidR="00031B5B">
        <w:rPr>
          <w:rFonts w:ascii="Times New Roman" w:hAnsi="Times New Roman" w:cs="Times New Roman"/>
          <w:sz w:val="24"/>
        </w:rPr>
        <w:t>ideas that constructed the said clash.</w:t>
      </w:r>
    </w:p>
    <w:p w:rsidR="004E57AF" w:rsidRDefault="004E57AF" w:rsidP="005D77F6">
      <w:pPr>
        <w:spacing w:line="480" w:lineRule="auto"/>
        <w:jc w:val="both"/>
        <w:rPr>
          <w:rFonts w:ascii="Times New Roman" w:hAnsi="Times New Roman" w:cs="Times New Roman"/>
          <w:sz w:val="24"/>
        </w:rPr>
      </w:pPr>
    </w:p>
    <w:p w:rsidR="003F2734" w:rsidRDefault="003F2734" w:rsidP="005D77F6">
      <w:pPr>
        <w:spacing w:line="480" w:lineRule="auto"/>
        <w:jc w:val="both"/>
        <w:rPr>
          <w:rFonts w:ascii="Times New Roman" w:hAnsi="Times New Roman" w:cs="Times New Roman"/>
          <w:sz w:val="24"/>
        </w:rPr>
      </w:pPr>
    </w:p>
    <w:p w:rsidR="00485849" w:rsidRDefault="00485849" w:rsidP="005D77F6">
      <w:pPr>
        <w:spacing w:line="480" w:lineRule="auto"/>
        <w:jc w:val="both"/>
        <w:rPr>
          <w:rFonts w:ascii="Times New Roman" w:hAnsi="Times New Roman" w:cs="Times New Roman"/>
          <w:sz w:val="24"/>
        </w:rPr>
      </w:pPr>
    </w:p>
    <w:p w:rsidR="00964161" w:rsidRDefault="00964161" w:rsidP="00964161">
      <w:pPr>
        <w:spacing w:line="480" w:lineRule="auto"/>
        <w:rPr>
          <w:rFonts w:ascii="Times New Roman" w:hAnsi="Times New Roman" w:cs="Times New Roman"/>
          <w:b/>
          <w:sz w:val="24"/>
        </w:rPr>
      </w:pPr>
      <w:r>
        <w:rPr>
          <w:rFonts w:ascii="Times New Roman" w:hAnsi="Times New Roman" w:cs="Times New Roman"/>
          <w:b/>
          <w:sz w:val="24"/>
        </w:rPr>
        <w:lastRenderedPageBreak/>
        <w:t>Presentation of Data or Findings</w:t>
      </w:r>
    </w:p>
    <w:p w:rsidR="00E32677" w:rsidRDefault="00A66AAE" w:rsidP="00E32677">
      <w:pPr>
        <w:spacing w:line="480" w:lineRule="auto"/>
        <w:jc w:val="both"/>
        <w:rPr>
          <w:rFonts w:ascii="Times New Roman" w:hAnsi="Times New Roman" w:cs="Times New Roman"/>
          <w:sz w:val="24"/>
        </w:rPr>
      </w:pPr>
      <w:r>
        <w:rPr>
          <w:rFonts w:ascii="Times New Roman" w:hAnsi="Times New Roman" w:cs="Times New Roman"/>
          <w:sz w:val="24"/>
        </w:rPr>
        <w:t>From the mid-19</w:t>
      </w:r>
      <w:r w:rsidRPr="00A66AAE">
        <w:rPr>
          <w:rFonts w:ascii="Times New Roman" w:hAnsi="Times New Roman" w:cs="Times New Roman"/>
          <w:sz w:val="24"/>
          <w:vertAlign w:val="superscript"/>
        </w:rPr>
        <w:t>th</w:t>
      </w:r>
      <w:r>
        <w:rPr>
          <w:rFonts w:ascii="Times New Roman" w:hAnsi="Times New Roman" w:cs="Times New Roman"/>
          <w:sz w:val="24"/>
        </w:rPr>
        <w:t xml:space="preserve"> </w:t>
      </w:r>
      <w:r w:rsidR="00E32677">
        <w:rPr>
          <w:rFonts w:ascii="Times New Roman" w:hAnsi="Times New Roman" w:cs="Times New Roman"/>
          <w:sz w:val="24"/>
        </w:rPr>
        <w:t>century onward, five major patterns of political behavior and discourse are traceable in the modern history of Iran. These are the traditional patrimonialism of the Qajar era, democratic parliamentarianism of the Constitutional era, modernizing autocracy of the Pahlavi era, revolutionary ideology of the Islamic Republic, and the recent democratic pluralism of the reform movement (Jahanbakhsh, 2003, p. 244).</w:t>
      </w:r>
    </w:p>
    <w:p w:rsidR="00E32677" w:rsidRDefault="00E32677" w:rsidP="00964161">
      <w:pPr>
        <w:spacing w:line="480" w:lineRule="auto"/>
        <w:rPr>
          <w:rFonts w:ascii="Times New Roman" w:hAnsi="Times New Roman" w:cs="Times New Roman"/>
          <w:sz w:val="24"/>
          <w:u w:val="single"/>
        </w:rPr>
      </w:pPr>
    </w:p>
    <w:p w:rsidR="00964161" w:rsidRPr="00FB371F" w:rsidRDefault="0070081F" w:rsidP="00964161">
      <w:pPr>
        <w:spacing w:line="480" w:lineRule="auto"/>
        <w:rPr>
          <w:rFonts w:ascii="Times New Roman" w:hAnsi="Times New Roman" w:cs="Times New Roman"/>
          <w:i/>
          <w:sz w:val="24"/>
        </w:rPr>
      </w:pPr>
      <w:r w:rsidRPr="00FB371F">
        <w:rPr>
          <w:rFonts w:ascii="Times New Roman" w:hAnsi="Times New Roman" w:cs="Times New Roman"/>
          <w:i/>
          <w:sz w:val="24"/>
        </w:rPr>
        <w:t>The</w:t>
      </w:r>
      <w:r w:rsidR="00603CAB" w:rsidRPr="00FB371F">
        <w:rPr>
          <w:rFonts w:ascii="Times New Roman" w:hAnsi="Times New Roman" w:cs="Times New Roman"/>
          <w:i/>
          <w:sz w:val="24"/>
        </w:rPr>
        <w:t xml:space="preserve"> Reformist</w:t>
      </w:r>
      <w:r w:rsidRPr="00FB371F">
        <w:rPr>
          <w:rFonts w:ascii="Times New Roman" w:hAnsi="Times New Roman" w:cs="Times New Roman"/>
          <w:i/>
          <w:sz w:val="24"/>
        </w:rPr>
        <w:t xml:space="preserve"> Intellectual Circles</w:t>
      </w:r>
    </w:p>
    <w:p w:rsidR="0051530B" w:rsidRDefault="00603CAB" w:rsidP="0018085C">
      <w:pPr>
        <w:spacing w:line="480" w:lineRule="auto"/>
        <w:jc w:val="both"/>
        <w:rPr>
          <w:rFonts w:ascii="Times New Roman" w:hAnsi="Times New Roman" w:cs="Times New Roman"/>
          <w:sz w:val="24"/>
        </w:rPr>
      </w:pPr>
      <w:r>
        <w:rPr>
          <w:rFonts w:ascii="Times New Roman" w:hAnsi="Times New Roman" w:cs="Times New Roman"/>
          <w:sz w:val="24"/>
        </w:rPr>
        <w:t xml:space="preserve">The 1906-1911 Iranian Constitutional Revolution has been commonly recognized as a nationalist and a democratic revolution. It was an expression of the political awakening </w:t>
      </w:r>
      <w:r w:rsidR="00895E2D">
        <w:rPr>
          <w:rFonts w:ascii="Times New Roman" w:hAnsi="Times New Roman" w:cs="Times New Roman"/>
          <w:sz w:val="24"/>
        </w:rPr>
        <w:t>of Iran which aimed to eradicate</w:t>
      </w:r>
      <w:r>
        <w:rPr>
          <w:rFonts w:ascii="Times New Roman" w:hAnsi="Times New Roman" w:cs="Times New Roman"/>
          <w:sz w:val="24"/>
        </w:rPr>
        <w:t xml:space="preserve"> the traditional patrimonialism and establish a modern parliamentary s</w:t>
      </w:r>
      <w:r w:rsidR="00BF2372">
        <w:rPr>
          <w:rFonts w:ascii="Times New Roman" w:hAnsi="Times New Roman" w:cs="Times New Roman"/>
          <w:sz w:val="24"/>
        </w:rPr>
        <w:t>ystem that may be fit</w:t>
      </w:r>
      <w:r>
        <w:rPr>
          <w:rFonts w:ascii="Times New Roman" w:hAnsi="Times New Roman" w:cs="Times New Roman"/>
          <w:sz w:val="24"/>
        </w:rPr>
        <w:t xml:space="preserve"> i</w:t>
      </w:r>
      <w:r w:rsidR="00E660EA">
        <w:rPr>
          <w:rFonts w:ascii="Times New Roman" w:hAnsi="Times New Roman" w:cs="Times New Roman"/>
          <w:sz w:val="24"/>
        </w:rPr>
        <w:t xml:space="preserve">nto the </w:t>
      </w:r>
      <w:r>
        <w:rPr>
          <w:rFonts w:ascii="Times New Roman" w:hAnsi="Times New Roman" w:cs="Times New Roman"/>
          <w:sz w:val="24"/>
        </w:rPr>
        <w:t>modern</w:t>
      </w:r>
      <w:r w:rsidR="00E660EA">
        <w:rPr>
          <w:rFonts w:ascii="Times New Roman" w:hAnsi="Times New Roman" w:cs="Times New Roman"/>
          <w:sz w:val="24"/>
        </w:rPr>
        <w:t xml:space="preserve"> concept of</w:t>
      </w:r>
      <w:r>
        <w:rPr>
          <w:rFonts w:ascii="Times New Roman" w:hAnsi="Times New Roman" w:cs="Times New Roman"/>
          <w:sz w:val="24"/>
        </w:rPr>
        <w:t xml:space="preserve"> sovereign nations.</w:t>
      </w:r>
      <w:r w:rsidR="001C2492">
        <w:rPr>
          <w:rFonts w:ascii="Times New Roman" w:hAnsi="Times New Roman" w:cs="Times New Roman"/>
          <w:sz w:val="24"/>
        </w:rPr>
        <w:t xml:space="preserve"> Th</w:t>
      </w:r>
      <w:r w:rsidR="00263B96">
        <w:rPr>
          <w:rFonts w:ascii="Times New Roman" w:hAnsi="Times New Roman" w:cs="Times New Roman"/>
          <w:sz w:val="24"/>
        </w:rPr>
        <w:t xml:space="preserve">e revolution was successful, however, it didn’t completely eradicated </w:t>
      </w:r>
      <w:r w:rsidR="00C452D6">
        <w:rPr>
          <w:rFonts w:ascii="Times New Roman" w:hAnsi="Times New Roman" w:cs="Times New Roman"/>
          <w:sz w:val="24"/>
        </w:rPr>
        <w:t>patrimonialism</w:t>
      </w:r>
      <w:r w:rsidR="004244BB">
        <w:rPr>
          <w:rFonts w:ascii="Times New Roman" w:hAnsi="Times New Roman" w:cs="Times New Roman"/>
          <w:sz w:val="24"/>
        </w:rPr>
        <w:t>. During the Pahlavi period</w:t>
      </w:r>
      <w:r w:rsidR="00C452D6">
        <w:rPr>
          <w:rFonts w:ascii="Times New Roman" w:hAnsi="Times New Roman" w:cs="Times New Roman"/>
          <w:sz w:val="24"/>
        </w:rPr>
        <w:t xml:space="preserve"> </w:t>
      </w:r>
      <w:r w:rsidR="004244BB">
        <w:rPr>
          <w:rFonts w:ascii="Times New Roman" w:hAnsi="Times New Roman" w:cs="Times New Roman"/>
          <w:sz w:val="24"/>
        </w:rPr>
        <w:t>(1925-</w:t>
      </w:r>
      <w:r w:rsidR="00C452D6">
        <w:rPr>
          <w:rFonts w:ascii="Times New Roman" w:hAnsi="Times New Roman" w:cs="Times New Roman"/>
          <w:sz w:val="24"/>
        </w:rPr>
        <w:t>1979</w:t>
      </w:r>
      <w:r w:rsidR="004244BB">
        <w:rPr>
          <w:rFonts w:ascii="Times New Roman" w:hAnsi="Times New Roman" w:cs="Times New Roman"/>
          <w:sz w:val="24"/>
        </w:rPr>
        <w:t>)</w:t>
      </w:r>
      <w:r w:rsidR="00C452D6">
        <w:rPr>
          <w:rFonts w:ascii="Times New Roman" w:hAnsi="Times New Roman" w:cs="Times New Roman"/>
          <w:sz w:val="24"/>
        </w:rPr>
        <w:t>, absolutism was restored</w:t>
      </w:r>
      <w:r w:rsidR="001B1030">
        <w:rPr>
          <w:rFonts w:ascii="Times New Roman" w:hAnsi="Times New Roman" w:cs="Times New Roman"/>
          <w:sz w:val="24"/>
        </w:rPr>
        <w:t>,</w:t>
      </w:r>
      <w:r w:rsidR="001F4632">
        <w:rPr>
          <w:rFonts w:ascii="Times New Roman" w:hAnsi="Times New Roman" w:cs="Times New Roman"/>
          <w:sz w:val="24"/>
        </w:rPr>
        <w:t xml:space="preserve"> </w:t>
      </w:r>
      <w:r w:rsidR="001B1030">
        <w:rPr>
          <w:rFonts w:ascii="Times New Roman" w:hAnsi="Times New Roman" w:cs="Times New Roman"/>
          <w:sz w:val="24"/>
        </w:rPr>
        <w:t>with d</w:t>
      </w:r>
      <w:r w:rsidR="00C452D6">
        <w:rPr>
          <w:rFonts w:ascii="Times New Roman" w:hAnsi="Times New Roman" w:cs="Times New Roman"/>
          <w:sz w:val="24"/>
        </w:rPr>
        <w:t>emocratic parliamentarianism</w:t>
      </w:r>
      <w:r w:rsidR="004D4204">
        <w:rPr>
          <w:rFonts w:ascii="Times New Roman" w:hAnsi="Times New Roman" w:cs="Times New Roman"/>
          <w:sz w:val="24"/>
        </w:rPr>
        <w:t xml:space="preserve"> by Muhammad Mossadeq visible for a short period of time</w:t>
      </w:r>
      <w:r w:rsidR="00C452D6">
        <w:rPr>
          <w:rFonts w:ascii="Times New Roman" w:hAnsi="Times New Roman" w:cs="Times New Roman"/>
          <w:sz w:val="24"/>
        </w:rPr>
        <w:t>.</w:t>
      </w:r>
      <w:r w:rsidR="000D6942">
        <w:rPr>
          <w:rFonts w:ascii="Times New Roman" w:hAnsi="Times New Roman" w:cs="Times New Roman"/>
          <w:sz w:val="24"/>
        </w:rPr>
        <w:t xml:space="preserve"> The democratic ideals of the constitutional movement were somehow revived by the 1979 Iranian Revolution.</w:t>
      </w:r>
      <w:r w:rsidR="00B43F47">
        <w:rPr>
          <w:rFonts w:ascii="Times New Roman" w:hAnsi="Times New Roman" w:cs="Times New Roman"/>
          <w:sz w:val="24"/>
        </w:rPr>
        <w:t xml:space="preserve"> The draft of the constitution </w:t>
      </w:r>
      <w:r w:rsidR="0049510B">
        <w:rPr>
          <w:rFonts w:ascii="Times New Roman" w:hAnsi="Times New Roman" w:cs="Times New Roman"/>
          <w:sz w:val="24"/>
        </w:rPr>
        <w:t xml:space="preserve">proposed </w:t>
      </w:r>
      <w:r w:rsidR="00B43F47">
        <w:rPr>
          <w:rFonts w:ascii="Times New Roman" w:hAnsi="Times New Roman" w:cs="Times New Roman"/>
          <w:sz w:val="24"/>
        </w:rPr>
        <w:t>a democratic government with no superior position reserved for the clergy.</w:t>
      </w:r>
      <w:r w:rsidR="00351DD9">
        <w:rPr>
          <w:rFonts w:ascii="Times New Roman" w:hAnsi="Times New Roman" w:cs="Times New Roman"/>
          <w:sz w:val="24"/>
        </w:rPr>
        <w:t xml:space="preserve"> However, the political direction moved towar</w:t>
      </w:r>
      <w:r w:rsidR="0049510B">
        <w:rPr>
          <w:rFonts w:ascii="Times New Roman" w:hAnsi="Times New Roman" w:cs="Times New Roman"/>
          <w:sz w:val="24"/>
        </w:rPr>
        <w:t>d a clerical neo-patrimonialism, with the establishment of the first clerical government that granted the mandate of the jurists (velayat-e faqih) by Ayatollah Khomeini.</w:t>
      </w:r>
      <w:r w:rsidR="00CE7752">
        <w:rPr>
          <w:rFonts w:ascii="Times New Roman" w:hAnsi="Times New Roman" w:cs="Times New Roman"/>
          <w:sz w:val="24"/>
        </w:rPr>
        <w:t xml:space="preserve"> This became an aid to the clerics’ seizure of political power in post-revolutionary Iran.</w:t>
      </w:r>
      <w:r w:rsidR="003C362D">
        <w:rPr>
          <w:rFonts w:ascii="Times New Roman" w:hAnsi="Times New Roman" w:cs="Times New Roman"/>
          <w:sz w:val="24"/>
        </w:rPr>
        <w:t xml:space="preserve"> Then, the religious and political </w:t>
      </w:r>
      <w:r w:rsidR="008B7449">
        <w:rPr>
          <w:rFonts w:ascii="Times New Roman" w:hAnsi="Times New Roman" w:cs="Times New Roman"/>
          <w:sz w:val="24"/>
        </w:rPr>
        <w:t>discourse became i</w:t>
      </w:r>
      <w:r w:rsidR="003C362D">
        <w:rPr>
          <w:rFonts w:ascii="Times New Roman" w:hAnsi="Times New Roman" w:cs="Times New Roman"/>
          <w:sz w:val="24"/>
        </w:rPr>
        <w:t>nsep</w:t>
      </w:r>
      <w:r w:rsidR="008B7449">
        <w:rPr>
          <w:rFonts w:ascii="Times New Roman" w:hAnsi="Times New Roman" w:cs="Times New Roman"/>
          <w:sz w:val="24"/>
        </w:rPr>
        <w:t>a</w:t>
      </w:r>
      <w:r w:rsidR="003C362D">
        <w:rPr>
          <w:rFonts w:ascii="Times New Roman" w:hAnsi="Times New Roman" w:cs="Times New Roman"/>
          <w:sz w:val="24"/>
        </w:rPr>
        <w:t>rable.</w:t>
      </w:r>
    </w:p>
    <w:p w:rsidR="00797538" w:rsidRDefault="00797538" w:rsidP="0018085C">
      <w:pPr>
        <w:spacing w:line="480" w:lineRule="auto"/>
        <w:jc w:val="both"/>
        <w:rPr>
          <w:rFonts w:ascii="Times New Roman" w:hAnsi="Times New Roman" w:cs="Times New Roman"/>
          <w:sz w:val="24"/>
        </w:rPr>
      </w:pPr>
    </w:p>
    <w:p w:rsidR="00603CAB" w:rsidRPr="00612C36" w:rsidRDefault="0051530B" w:rsidP="0018085C">
      <w:pPr>
        <w:spacing w:line="480" w:lineRule="auto"/>
        <w:jc w:val="both"/>
        <w:rPr>
          <w:rFonts w:ascii="Times New Roman" w:hAnsi="Times New Roman" w:cs="Times New Roman"/>
          <w:sz w:val="24"/>
        </w:rPr>
      </w:pPr>
      <w:r>
        <w:rPr>
          <w:rFonts w:ascii="Times New Roman" w:hAnsi="Times New Roman" w:cs="Times New Roman"/>
          <w:sz w:val="24"/>
        </w:rPr>
        <w:lastRenderedPageBreak/>
        <w:t>The most notable challenger and critic to the Ideological Islam was Abdolkarim Soroush. Soroush’s theory was successfully launched, arguing that any understanding of religion is humane and that no understanding of religion is ever sacred, absolute or final.</w:t>
      </w:r>
      <w:r w:rsidR="00E56308">
        <w:rPr>
          <w:rFonts w:ascii="Times New Roman" w:hAnsi="Times New Roman" w:cs="Times New Roman"/>
          <w:sz w:val="24"/>
        </w:rPr>
        <w:t xml:space="preserve"> He questioned the ideological understanding of religion and its totalitarian grip on political power in his articles that were published in 1994 and 1995.</w:t>
      </w:r>
      <w:r w:rsidR="00C85684">
        <w:rPr>
          <w:rFonts w:ascii="Times New Roman" w:hAnsi="Times New Roman" w:cs="Times New Roman"/>
          <w:sz w:val="24"/>
        </w:rPr>
        <w:t xml:space="preserve"> </w:t>
      </w:r>
      <w:r w:rsidR="00C85684" w:rsidRPr="00C85684">
        <w:rPr>
          <w:rFonts w:ascii="Times New Roman" w:hAnsi="Times New Roman" w:cs="Times New Roman"/>
          <w:sz w:val="24"/>
        </w:rPr>
        <w:t>Thi</w:t>
      </w:r>
      <w:r w:rsidR="00A15AAC">
        <w:rPr>
          <w:rFonts w:ascii="Times New Roman" w:hAnsi="Times New Roman" w:cs="Times New Roman"/>
          <w:sz w:val="24"/>
        </w:rPr>
        <w:t>s theory, and many related ideas</w:t>
      </w:r>
      <w:r w:rsidR="00C85684" w:rsidRPr="00C85684">
        <w:rPr>
          <w:rFonts w:ascii="Times New Roman" w:hAnsi="Times New Roman" w:cs="Times New Roman"/>
          <w:sz w:val="24"/>
        </w:rPr>
        <w:t>, became the turning point in the current religious discourse and nourished the mind and the language of the generation that was to bring about the political reform movement in the late 1990s</w:t>
      </w:r>
      <w:r w:rsidR="00C85684">
        <w:rPr>
          <w:rFonts w:ascii="Times New Roman" w:hAnsi="Times New Roman" w:cs="Times New Roman"/>
          <w:sz w:val="24"/>
        </w:rPr>
        <w:t xml:space="preserve"> (Jahanbakhsh, 2003, p. </w:t>
      </w:r>
      <w:r w:rsidR="008B7449">
        <w:rPr>
          <w:rFonts w:ascii="Times New Roman" w:hAnsi="Times New Roman" w:cs="Times New Roman"/>
          <w:sz w:val="24"/>
        </w:rPr>
        <w:t xml:space="preserve"> </w:t>
      </w:r>
      <w:r w:rsidR="00C85684">
        <w:rPr>
          <w:rFonts w:ascii="Times New Roman" w:hAnsi="Times New Roman" w:cs="Times New Roman"/>
          <w:sz w:val="24"/>
        </w:rPr>
        <w:t>247)</w:t>
      </w:r>
      <w:r w:rsidR="00B04DF7">
        <w:rPr>
          <w:rFonts w:ascii="Times New Roman" w:hAnsi="Times New Roman" w:cs="Times New Roman"/>
          <w:sz w:val="24"/>
        </w:rPr>
        <w:t>.</w:t>
      </w:r>
    </w:p>
    <w:p w:rsidR="00797538" w:rsidRDefault="00797538" w:rsidP="00A81D4E">
      <w:pPr>
        <w:spacing w:line="480" w:lineRule="auto"/>
        <w:jc w:val="both"/>
        <w:rPr>
          <w:rFonts w:ascii="Times New Roman" w:hAnsi="Times New Roman" w:cs="Times New Roman"/>
          <w:sz w:val="24"/>
        </w:rPr>
      </w:pPr>
    </w:p>
    <w:p w:rsidR="0070081F" w:rsidRDefault="00A0546D" w:rsidP="00A81D4E">
      <w:pPr>
        <w:spacing w:line="480" w:lineRule="auto"/>
        <w:jc w:val="both"/>
        <w:rPr>
          <w:rFonts w:ascii="Times New Roman" w:hAnsi="Times New Roman" w:cs="Times New Roman"/>
          <w:sz w:val="24"/>
        </w:rPr>
      </w:pPr>
      <w:r>
        <w:rPr>
          <w:rFonts w:ascii="Times New Roman" w:hAnsi="Times New Roman" w:cs="Times New Roman"/>
          <w:sz w:val="24"/>
        </w:rPr>
        <w:t>W</w:t>
      </w:r>
      <w:r w:rsidR="00A81D4E" w:rsidRPr="00A81D4E">
        <w:rPr>
          <w:rFonts w:ascii="Times New Roman" w:hAnsi="Times New Roman" w:cs="Times New Roman"/>
          <w:sz w:val="24"/>
        </w:rPr>
        <w:t xml:space="preserve">ith the victory </w:t>
      </w:r>
      <w:r w:rsidR="00A81D4E">
        <w:rPr>
          <w:rFonts w:ascii="Times New Roman" w:hAnsi="Times New Roman" w:cs="Times New Roman"/>
          <w:sz w:val="24"/>
        </w:rPr>
        <w:t xml:space="preserve">of Khatami in the 1997 </w:t>
      </w:r>
      <w:r w:rsidR="00A81D4E" w:rsidRPr="00A81D4E">
        <w:rPr>
          <w:rFonts w:ascii="Times New Roman" w:hAnsi="Times New Roman" w:cs="Times New Roman"/>
          <w:sz w:val="24"/>
        </w:rPr>
        <w:t xml:space="preserve">presidential </w:t>
      </w:r>
      <w:r w:rsidR="00A81D4E">
        <w:rPr>
          <w:rFonts w:ascii="Times New Roman" w:hAnsi="Times New Roman" w:cs="Times New Roman"/>
          <w:sz w:val="24"/>
        </w:rPr>
        <w:t xml:space="preserve">elections, democracy signifies </w:t>
      </w:r>
      <w:r w:rsidR="00A81D4E" w:rsidRPr="00A81D4E">
        <w:rPr>
          <w:rFonts w:ascii="Times New Roman" w:hAnsi="Times New Roman" w:cs="Times New Roman"/>
          <w:sz w:val="24"/>
        </w:rPr>
        <w:t>quest for societal and</w:t>
      </w:r>
      <w:r w:rsidR="00A81D4E">
        <w:rPr>
          <w:rFonts w:ascii="Times New Roman" w:hAnsi="Times New Roman" w:cs="Times New Roman"/>
          <w:sz w:val="24"/>
        </w:rPr>
        <w:t xml:space="preserve"> individual freedoms, political </w:t>
      </w:r>
      <w:r w:rsidR="00A81D4E" w:rsidRPr="00A81D4E">
        <w:rPr>
          <w:rFonts w:ascii="Times New Roman" w:hAnsi="Times New Roman" w:cs="Times New Roman"/>
          <w:sz w:val="24"/>
        </w:rPr>
        <w:t>pluralism and</w:t>
      </w:r>
      <w:r w:rsidR="00A81D4E">
        <w:rPr>
          <w:rFonts w:ascii="Times New Roman" w:hAnsi="Times New Roman" w:cs="Times New Roman"/>
          <w:sz w:val="24"/>
        </w:rPr>
        <w:t xml:space="preserve"> restrictions on the arbitrary </w:t>
      </w:r>
      <w:r w:rsidR="00A81D4E" w:rsidRPr="00A81D4E">
        <w:rPr>
          <w:rFonts w:ascii="Times New Roman" w:hAnsi="Times New Roman" w:cs="Times New Roman"/>
          <w:sz w:val="24"/>
        </w:rPr>
        <w:t>state authority</w:t>
      </w:r>
      <w:r w:rsidR="00CF1A6D">
        <w:rPr>
          <w:rFonts w:ascii="Times New Roman" w:hAnsi="Times New Roman" w:cs="Times New Roman"/>
          <w:sz w:val="24"/>
        </w:rPr>
        <w:t xml:space="preserve"> (</w:t>
      </w:r>
      <w:r w:rsidR="00593094">
        <w:rPr>
          <w:rFonts w:ascii="Times New Roman" w:hAnsi="Times New Roman" w:cs="Times New Roman"/>
          <w:sz w:val="24"/>
        </w:rPr>
        <w:t>Kamrava, 2008, p. 151).</w:t>
      </w:r>
      <w:r>
        <w:rPr>
          <w:rFonts w:ascii="Times New Roman" w:hAnsi="Times New Roman" w:cs="Times New Roman"/>
          <w:sz w:val="24"/>
        </w:rPr>
        <w:t xml:space="preserve"> This boosted the anti-clerical sentiments of the Iranians.</w:t>
      </w:r>
      <w:r w:rsidR="00593094">
        <w:rPr>
          <w:rFonts w:ascii="Times New Roman" w:hAnsi="Times New Roman" w:cs="Times New Roman"/>
          <w:sz w:val="24"/>
        </w:rPr>
        <w:t xml:space="preserve"> </w:t>
      </w:r>
      <w:r w:rsidR="00593094" w:rsidRPr="00593094">
        <w:rPr>
          <w:rFonts w:ascii="Times New Roman" w:hAnsi="Times New Roman" w:cs="Times New Roman"/>
          <w:sz w:val="24"/>
        </w:rPr>
        <w:t>Although this reform movement is still evolving, its points of departure from the ruling theocratic regime are evident.</w:t>
      </w:r>
      <w:r w:rsidR="009B1ACF">
        <w:rPr>
          <w:rFonts w:ascii="Times New Roman" w:hAnsi="Times New Roman" w:cs="Times New Roman"/>
          <w:sz w:val="24"/>
        </w:rPr>
        <w:t xml:space="preserve"> The call for reform is driven by social, economic, cultural, </w:t>
      </w:r>
      <w:r w:rsidR="002B37BE">
        <w:rPr>
          <w:rFonts w:ascii="Times New Roman" w:hAnsi="Times New Roman" w:cs="Times New Roman"/>
          <w:sz w:val="24"/>
        </w:rPr>
        <w:t xml:space="preserve">and, </w:t>
      </w:r>
      <w:r w:rsidR="009B1ACF">
        <w:rPr>
          <w:rFonts w:ascii="Times New Roman" w:hAnsi="Times New Roman" w:cs="Times New Roman"/>
          <w:sz w:val="24"/>
        </w:rPr>
        <w:t>internat</w:t>
      </w:r>
      <w:r w:rsidR="002B37BE">
        <w:rPr>
          <w:rFonts w:ascii="Times New Roman" w:hAnsi="Times New Roman" w:cs="Times New Roman"/>
          <w:sz w:val="24"/>
        </w:rPr>
        <w:t>ional factors</w:t>
      </w:r>
      <w:r w:rsidR="00327533">
        <w:rPr>
          <w:rFonts w:ascii="Times New Roman" w:hAnsi="Times New Roman" w:cs="Times New Roman"/>
          <w:sz w:val="24"/>
        </w:rPr>
        <w:t xml:space="preserve"> among others</w:t>
      </w:r>
      <w:r w:rsidR="009B1ACF">
        <w:rPr>
          <w:rFonts w:ascii="Times New Roman" w:hAnsi="Times New Roman" w:cs="Times New Roman"/>
          <w:sz w:val="24"/>
        </w:rPr>
        <w:t>. These include the rise of a new generation, economic crisis, political factionalism and power struggles, the pressure of globalization and the state’s rela</w:t>
      </w:r>
      <w:r w:rsidR="001717CF">
        <w:rPr>
          <w:rFonts w:ascii="Times New Roman" w:hAnsi="Times New Roman" w:cs="Times New Roman"/>
          <w:sz w:val="24"/>
        </w:rPr>
        <w:t>tively isolation from the rest of the international community</w:t>
      </w:r>
      <w:r w:rsidR="009B1ACF">
        <w:rPr>
          <w:rFonts w:ascii="Times New Roman" w:hAnsi="Times New Roman" w:cs="Times New Roman"/>
          <w:sz w:val="24"/>
        </w:rPr>
        <w:t>.</w:t>
      </w:r>
    </w:p>
    <w:p w:rsidR="00797538" w:rsidRDefault="00797538" w:rsidP="00A81D4E">
      <w:pPr>
        <w:spacing w:line="480" w:lineRule="auto"/>
        <w:jc w:val="both"/>
        <w:rPr>
          <w:rFonts w:ascii="Times New Roman" w:hAnsi="Times New Roman" w:cs="Times New Roman"/>
          <w:sz w:val="24"/>
        </w:rPr>
      </w:pPr>
    </w:p>
    <w:p w:rsidR="00D45C30" w:rsidRDefault="00D45C30" w:rsidP="00A81D4E">
      <w:pPr>
        <w:spacing w:line="480" w:lineRule="auto"/>
        <w:jc w:val="both"/>
        <w:rPr>
          <w:rFonts w:ascii="Times New Roman" w:hAnsi="Times New Roman" w:cs="Times New Roman"/>
          <w:sz w:val="24"/>
        </w:rPr>
      </w:pPr>
      <w:r w:rsidRPr="00D45C30">
        <w:rPr>
          <w:rFonts w:ascii="Times New Roman" w:hAnsi="Times New Roman" w:cs="Times New Roman"/>
          <w:sz w:val="24"/>
        </w:rPr>
        <w:t xml:space="preserve">In the absence of political parties in the Islamic Republic, the intellectual circles and journals such </w:t>
      </w:r>
      <w:r w:rsidR="00D346CA">
        <w:rPr>
          <w:rFonts w:ascii="Times New Roman" w:hAnsi="Times New Roman" w:cs="Times New Roman"/>
          <w:sz w:val="24"/>
        </w:rPr>
        <w:t xml:space="preserve">as Soroush’s </w:t>
      </w:r>
      <w:r w:rsidRPr="00D45C30">
        <w:rPr>
          <w:rFonts w:ascii="Times New Roman" w:hAnsi="Times New Roman" w:cs="Times New Roman"/>
          <w:sz w:val="24"/>
        </w:rPr>
        <w:t>Kiyan had functioned as quasi-political parties preparing the intellectual foundation and a discourse for political change.</w:t>
      </w:r>
      <w:r>
        <w:rPr>
          <w:rFonts w:ascii="Times New Roman" w:hAnsi="Times New Roman" w:cs="Times New Roman"/>
          <w:sz w:val="24"/>
        </w:rPr>
        <w:t xml:space="preserve"> </w:t>
      </w:r>
      <w:r w:rsidRPr="00D45C30">
        <w:rPr>
          <w:rFonts w:ascii="Times New Roman" w:hAnsi="Times New Roman" w:cs="Times New Roman"/>
          <w:sz w:val="24"/>
        </w:rPr>
        <w:t>The reformist papers contested the ne</w:t>
      </w:r>
      <w:r w:rsidR="00DA73AF">
        <w:rPr>
          <w:rFonts w:ascii="Times New Roman" w:hAnsi="Times New Roman" w:cs="Times New Roman"/>
          <w:sz w:val="24"/>
        </w:rPr>
        <w:t>o-patrimonial rule of the clergy</w:t>
      </w:r>
      <w:r>
        <w:rPr>
          <w:rFonts w:ascii="Times New Roman" w:hAnsi="Times New Roman" w:cs="Times New Roman"/>
          <w:sz w:val="24"/>
        </w:rPr>
        <w:t>. D</w:t>
      </w:r>
      <w:r w:rsidRPr="00D45C30">
        <w:rPr>
          <w:rFonts w:ascii="Times New Roman" w:hAnsi="Times New Roman" w:cs="Times New Roman"/>
          <w:sz w:val="24"/>
        </w:rPr>
        <w:t xml:space="preserve">emocratic religious discourse succeeded in de-legitimizing the ideological religious absolutism and its peer political absolutism. Yet, the political reformists in power have so far </w:t>
      </w:r>
      <w:r w:rsidRPr="00D45C30">
        <w:rPr>
          <w:rFonts w:ascii="Times New Roman" w:hAnsi="Times New Roman" w:cs="Times New Roman"/>
          <w:sz w:val="24"/>
        </w:rPr>
        <w:lastRenderedPageBreak/>
        <w:t xml:space="preserve">achieved only partial success in democratizing the political culture of Iran. </w:t>
      </w:r>
      <w:r w:rsidR="00B71718">
        <w:rPr>
          <w:rFonts w:ascii="Times New Roman" w:hAnsi="Times New Roman" w:cs="Times New Roman"/>
          <w:sz w:val="24"/>
        </w:rPr>
        <w:t>These circles recognize reforms in Islamic thought, democracy, civil society, and religious pluralism</w:t>
      </w:r>
      <w:r w:rsidR="00696BE6">
        <w:rPr>
          <w:rFonts w:ascii="Times New Roman" w:hAnsi="Times New Roman" w:cs="Times New Roman"/>
          <w:sz w:val="24"/>
        </w:rPr>
        <w:t>; and,</w:t>
      </w:r>
      <w:r w:rsidR="00B71718">
        <w:rPr>
          <w:rFonts w:ascii="Times New Roman" w:hAnsi="Times New Roman" w:cs="Times New Roman"/>
          <w:sz w:val="24"/>
        </w:rPr>
        <w:t xml:space="preserve"> oppose absolute supremacy of the Islamic jurist called the Faqih.</w:t>
      </w:r>
      <w:r w:rsidR="00B71718">
        <w:rPr>
          <w:rStyle w:val="EndnoteReference"/>
          <w:rFonts w:ascii="Times New Roman" w:hAnsi="Times New Roman" w:cs="Times New Roman"/>
          <w:sz w:val="24"/>
        </w:rPr>
        <w:endnoteReference w:id="3"/>
      </w:r>
      <w:r w:rsidR="00B71718">
        <w:rPr>
          <w:rFonts w:ascii="Times New Roman" w:hAnsi="Times New Roman" w:cs="Times New Roman"/>
          <w:sz w:val="24"/>
        </w:rPr>
        <w:t xml:space="preserve"> </w:t>
      </w:r>
      <w:r w:rsidRPr="00D45C30">
        <w:rPr>
          <w:rFonts w:ascii="Times New Roman" w:hAnsi="Times New Roman" w:cs="Times New Roman"/>
          <w:sz w:val="24"/>
        </w:rPr>
        <w:t>The political reform movement of Iran has still a long way to go in institutionalizing democracy; not only in the sense of overcoming practical challenges imposed on it by the conservatives</w:t>
      </w:r>
      <w:r w:rsidR="00E65588">
        <w:rPr>
          <w:rFonts w:ascii="Times New Roman" w:hAnsi="Times New Roman" w:cs="Times New Roman"/>
          <w:sz w:val="24"/>
        </w:rPr>
        <w:t>,</w:t>
      </w:r>
      <w:r w:rsidRPr="00D45C30">
        <w:rPr>
          <w:rFonts w:ascii="Times New Roman" w:hAnsi="Times New Roman" w:cs="Times New Roman"/>
          <w:sz w:val="24"/>
        </w:rPr>
        <w:t xml:space="preserve"> also in the sense of working out the details of its ideal form of government that is to be based on popular sovereignty</w:t>
      </w:r>
      <w:r w:rsidR="00632147">
        <w:rPr>
          <w:rFonts w:ascii="Times New Roman" w:hAnsi="Times New Roman" w:cs="Times New Roman"/>
          <w:sz w:val="24"/>
        </w:rPr>
        <w:t>.</w:t>
      </w:r>
    </w:p>
    <w:p w:rsidR="00B71718" w:rsidRPr="0070081F" w:rsidRDefault="00B71718" w:rsidP="00A81D4E">
      <w:pPr>
        <w:spacing w:line="480" w:lineRule="auto"/>
        <w:jc w:val="both"/>
        <w:rPr>
          <w:rFonts w:ascii="Times New Roman" w:hAnsi="Times New Roman" w:cs="Times New Roman"/>
          <w:sz w:val="24"/>
        </w:rPr>
      </w:pPr>
    </w:p>
    <w:p w:rsidR="005B072D" w:rsidRPr="00FB371F" w:rsidRDefault="00E32677" w:rsidP="00964161">
      <w:pPr>
        <w:spacing w:line="480" w:lineRule="auto"/>
        <w:rPr>
          <w:rFonts w:ascii="Times New Roman" w:hAnsi="Times New Roman" w:cs="Times New Roman"/>
          <w:i/>
          <w:sz w:val="24"/>
        </w:rPr>
      </w:pPr>
      <w:r w:rsidRPr="00FB371F">
        <w:rPr>
          <w:rFonts w:ascii="Times New Roman" w:hAnsi="Times New Roman" w:cs="Times New Roman"/>
          <w:i/>
          <w:sz w:val="24"/>
        </w:rPr>
        <w:t>The Neo-Conservative Intellectual Circles</w:t>
      </w:r>
    </w:p>
    <w:p w:rsidR="005B072D" w:rsidRDefault="00DA1B63" w:rsidP="005B072D">
      <w:pPr>
        <w:spacing w:line="480" w:lineRule="auto"/>
        <w:jc w:val="both"/>
        <w:rPr>
          <w:rFonts w:ascii="Times New Roman" w:hAnsi="Times New Roman" w:cs="Times New Roman"/>
          <w:sz w:val="24"/>
        </w:rPr>
      </w:pPr>
      <w:r>
        <w:rPr>
          <w:rFonts w:ascii="Times New Roman" w:hAnsi="Times New Roman" w:cs="Times New Roman"/>
          <w:sz w:val="24"/>
        </w:rPr>
        <w:t>Adam Tarock said that the present conflict between the religious conservatives and reformers is the legacy of the ideological dispute that began early last century (Hashemi, 2010, p.52).</w:t>
      </w:r>
      <w:r w:rsidR="00676CC6">
        <w:rPr>
          <w:rFonts w:ascii="Times New Roman" w:hAnsi="Times New Roman" w:cs="Times New Roman"/>
          <w:sz w:val="24"/>
        </w:rPr>
        <w:t xml:space="preserve"> The proper location of political sovereignty is at the heart of this debate. In the speech delivered on July 17, 2009, two-time former President Ayatollah Hashemi Rafsanhani </w:t>
      </w:r>
      <w:r w:rsidR="00676CC6" w:rsidRPr="00676CC6">
        <w:rPr>
          <w:rFonts w:ascii="Times New Roman" w:hAnsi="Times New Roman" w:cs="Times New Roman"/>
          <w:sz w:val="24"/>
        </w:rPr>
        <w:t>dealt with the question of the roots of political legitimacy of the Islamic Republic of Iran</w:t>
      </w:r>
      <w:r w:rsidR="00676CC6">
        <w:rPr>
          <w:rFonts w:ascii="Times New Roman" w:hAnsi="Times New Roman" w:cs="Times New Roman"/>
          <w:sz w:val="24"/>
        </w:rPr>
        <w:t>. He affirmed that without the consent of the people, there could be no Islamic republican system.</w:t>
      </w:r>
      <w:r w:rsidR="005D07EF">
        <w:rPr>
          <w:rStyle w:val="EndnoteReference"/>
          <w:rFonts w:ascii="Times New Roman" w:hAnsi="Times New Roman" w:cs="Times New Roman"/>
          <w:sz w:val="24"/>
        </w:rPr>
        <w:endnoteReference w:id="4"/>
      </w:r>
      <w:r w:rsidR="00676CC6">
        <w:rPr>
          <w:rFonts w:ascii="Times New Roman" w:hAnsi="Times New Roman" w:cs="Times New Roman"/>
          <w:sz w:val="24"/>
        </w:rPr>
        <w:t xml:space="preserve"> Conservative clerics in Iran took this as Rafsanhani’s open support of the reformist opposition, with his interpretation of where the Islamic republic derived its legitimacy.</w:t>
      </w:r>
    </w:p>
    <w:p w:rsidR="00797538" w:rsidRDefault="00797538" w:rsidP="005B072D">
      <w:pPr>
        <w:spacing w:line="480" w:lineRule="auto"/>
        <w:jc w:val="both"/>
        <w:rPr>
          <w:rFonts w:ascii="Times New Roman" w:hAnsi="Times New Roman" w:cs="Times New Roman"/>
          <w:sz w:val="24"/>
        </w:rPr>
      </w:pPr>
    </w:p>
    <w:p w:rsidR="00045874" w:rsidRDefault="00045874" w:rsidP="005B072D">
      <w:pPr>
        <w:spacing w:line="480" w:lineRule="auto"/>
        <w:jc w:val="both"/>
        <w:rPr>
          <w:rFonts w:ascii="Times New Roman" w:hAnsi="Times New Roman" w:cs="Times New Roman"/>
          <w:sz w:val="24"/>
        </w:rPr>
      </w:pPr>
      <w:r>
        <w:rPr>
          <w:rFonts w:ascii="Times New Roman" w:hAnsi="Times New Roman" w:cs="Times New Roman"/>
          <w:sz w:val="24"/>
        </w:rPr>
        <w:t>The ideology of the neo-Conservatives oriented around the identity and ideals of the Islamic revolution. Under the leadership of the Ayatollah, the foreign policy of Iran was guided by two principles: to distance Iran from both the ‘Eastern’ and ‘Western’ sides of the Cold War, emphasizing Islamic authenticity and identity (Rakel, 2007, p. 167); and, to seek the advancement of revolutions abroad by rhetoric, financial support and action (Soltani, 2010, p. 199).</w:t>
      </w:r>
      <w:r w:rsidR="00B71718">
        <w:rPr>
          <w:rFonts w:ascii="Times New Roman" w:hAnsi="Times New Roman" w:cs="Times New Roman"/>
          <w:sz w:val="24"/>
        </w:rPr>
        <w:t xml:space="preserve"> The Neo-</w:t>
      </w:r>
      <w:r w:rsidR="00B71718">
        <w:rPr>
          <w:rFonts w:ascii="Times New Roman" w:hAnsi="Times New Roman" w:cs="Times New Roman"/>
          <w:sz w:val="24"/>
        </w:rPr>
        <w:lastRenderedPageBreak/>
        <w:t xml:space="preserve">Conservative Circles, on the other hand, are in favor of the supremacy of the leader </w:t>
      </w:r>
      <w:r w:rsidR="00B71718" w:rsidRPr="003F233A">
        <w:rPr>
          <w:rFonts w:ascii="Times New Roman" w:hAnsi="Times New Roman" w:cs="Times New Roman"/>
          <w:sz w:val="24"/>
        </w:rPr>
        <w:t xml:space="preserve">and </w:t>
      </w:r>
      <w:r w:rsidR="00B71718">
        <w:rPr>
          <w:rFonts w:ascii="Times New Roman" w:hAnsi="Times New Roman" w:cs="Times New Roman"/>
          <w:sz w:val="24"/>
        </w:rPr>
        <w:t xml:space="preserve">are strongly </w:t>
      </w:r>
      <w:r w:rsidR="00B71718" w:rsidRPr="003F233A">
        <w:rPr>
          <w:rFonts w:ascii="Times New Roman" w:hAnsi="Times New Roman" w:cs="Times New Roman"/>
          <w:sz w:val="24"/>
        </w:rPr>
        <w:t>against concepts such as democracy, civil society and pluralism.</w:t>
      </w:r>
    </w:p>
    <w:p w:rsidR="00775F5D" w:rsidRDefault="00775F5D" w:rsidP="005B072D">
      <w:pPr>
        <w:spacing w:line="480" w:lineRule="auto"/>
        <w:jc w:val="both"/>
        <w:rPr>
          <w:rFonts w:ascii="Times New Roman" w:hAnsi="Times New Roman" w:cs="Times New Roman"/>
          <w:sz w:val="24"/>
        </w:rPr>
      </w:pPr>
    </w:p>
    <w:p w:rsidR="00775F5D" w:rsidRDefault="00775F5D" w:rsidP="005B072D">
      <w:pPr>
        <w:spacing w:line="480" w:lineRule="auto"/>
        <w:jc w:val="both"/>
        <w:rPr>
          <w:rFonts w:ascii="Times New Roman" w:hAnsi="Times New Roman" w:cs="Times New Roman"/>
          <w:sz w:val="24"/>
        </w:rPr>
      </w:pPr>
      <w:r>
        <w:rPr>
          <w:rFonts w:ascii="Times New Roman" w:hAnsi="Times New Roman" w:cs="Times New Roman"/>
          <w:sz w:val="24"/>
        </w:rPr>
        <w:t>Moshen Kadivar, the person who epitomizes the intellectual but tradition-bound wave of post-revolutionary theological thought in Iran, is the most representative thinker of this neo-conservati</w:t>
      </w:r>
      <w:r w:rsidR="002561A3">
        <w:rPr>
          <w:rFonts w:ascii="Times New Roman" w:hAnsi="Times New Roman" w:cs="Times New Roman"/>
          <w:sz w:val="24"/>
        </w:rPr>
        <w:t>ve thought.</w:t>
      </w:r>
      <w:r w:rsidR="00C00A3A">
        <w:rPr>
          <w:rFonts w:ascii="Times New Roman" w:hAnsi="Times New Roman" w:cs="Times New Roman"/>
          <w:sz w:val="24"/>
        </w:rPr>
        <w:t xml:space="preserve"> Kadivar and the rest of the neo-conservatives are concerned with ‘adapting’ the Islamic tradition to a new era (Madaninejad, 2011, p. 4)</w:t>
      </w:r>
      <w:r w:rsidR="0081343B">
        <w:rPr>
          <w:rFonts w:ascii="Times New Roman" w:hAnsi="Times New Roman" w:cs="Times New Roman"/>
          <w:sz w:val="24"/>
        </w:rPr>
        <w:t xml:space="preserve">. This theological, neo-conservative thought seeks to ‘amend’ the orthodoxy and is the most consistent with pre-revolutionary trends in Shii Orthodoxy. </w:t>
      </w:r>
      <w:r w:rsidR="00B47C0B">
        <w:rPr>
          <w:rFonts w:ascii="Times New Roman" w:hAnsi="Times New Roman" w:cs="Times New Roman"/>
          <w:sz w:val="24"/>
        </w:rPr>
        <w:t>It seeks solutions that better fit with the public’s modern lives while staying within the confines of orthodoxy</w:t>
      </w:r>
      <w:r w:rsidR="00E97B41">
        <w:rPr>
          <w:rFonts w:ascii="Times New Roman" w:hAnsi="Times New Roman" w:cs="Times New Roman"/>
          <w:sz w:val="24"/>
        </w:rPr>
        <w:t xml:space="preserve"> (Madaninejad, 2011, p. 8)</w:t>
      </w:r>
      <w:r w:rsidR="00B47C0B">
        <w:rPr>
          <w:rFonts w:ascii="Times New Roman" w:hAnsi="Times New Roman" w:cs="Times New Roman"/>
          <w:sz w:val="24"/>
        </w:rPr>
        <w:t>.</w:t>
      </w:r>
    </w:p>
    <w:p w:rsidR="00797538" w:rsidRDefault="00797538" w:rsidP="005B072D">
      <w:pPr>
        <w:spacing w:line="480" w:lineRule="auto"/>
        <w:jc w:val="both"/>
        <w:rPr>
          <w:rFonts w:ascii="Times New Roman" w:hAnsi="Times New Roman" w:cs="Times New Roman"/>
          <w:b/>
          <w:sz w:val="24"/>
        </w:rPr>
      </w:pPr>
    </w:p>
    <w:p w:rsidR="005B072D" w:rsidRDefault="005B072D" w:rsidP="005B072D">
      <w:pPr>
        <w:spacing w:line="480" w:lineRule="auto"/>
        <w:jc w:val="both"/>
        <w:rPr>
          <w:rFonts w:ascii="Times New Roman" w:hAnsi="Times New Roman" w:cs="Times New Roman"/>
          <w:b/>
          <w:sz w:val="24"/>
        </w:rPr>
      </w:pPr>
      <w:r>
        <w:rPr>
          <w:rFonts w:ascii="Times New Roman" w:hAnsi="Times New Roman" w:cs="Times New Roman"/>
          <w:b/>
          <w:sz w:val="24"/>
        </w:rPr>
        <w:t>Analysis</w:t>
      </w:r>
    </w:p>
    <w:p w:rsidR="00007563" w:rsidRPr="00FB371F" w:rsidRDefault="00007563" w:rsidP="005B072D">
      <w:pPr>
        <w:spacing w:line="480" w:lineRule="auto"/>
        <w:jc w:val="both"/>
        <w:rPr>
          <w:rFonts w:ascii="Times New Roman" w:hAnsi="Times New Roman" w:cs="Times New Roman"/>
          <w:i/>
          <w:sz w:val="24"/>
        </w:rPr>
      </w:pPr>
      <w:r w:rsidRPr="00FB371F">
        <w:rPr>
          <w:rFonts w:ascii="Times New Roman" w:hAnsi="Times New Roman" w:cs="Times New Roman"/>
          <w:i/>
          <w:sz w:val="24"/>
        </w:rPr>
        <w:t>The Constructed Intellectual Revolution</w:t>
      </w:r>
    </w:p>
    <w:p w:rsidR="009A3061" w:rsidRPr="004067C2" w:rsidRDefault="00235EF2" w:rsidP="005B072D">
      <w:pPr>
        <w:spacing w:line="480" w:lineRule="auto"/>
        <w:jc w:val="both"/>
        <w:rPr>
          <w:rFonts w:ascii="Times New Roman" w:hAnsi="Times New Roman" w:cs="Times New Roman"/>
          <w:sz w:val="24"/>
        </w:rPr>
      </w:pPr>
      <w:r>
        <w:rPr>
          <w:rFonts w:ascii="Times New Roman" w:hAnsi="Times New Roman" w:cs="Times New Roman"/>
          <w:sz w:val="24"/>
        </w:rPr>
        <w:t>In using the theor</w:t>
      </w:r>
      <w:r w:rsidR="000707C0">
        <w:rPr>
          <w:rFonts w:ascii="Times New Roman" w:hAnsi="Times New Roman" w:cs="Times New Roman"/>
          <w:sz w:val="24"/>
        </w:rPr>
        <w:t>y of constructivism, there need</w:t>
      </w:r>
      <w:r>
        <w:rPr>
          <w:rFonts w:ascii="Times New Roman" w:hAnsi="Times New Roman" w:cs="Times New Roman"/>
          <w:sz w:val="24"/>
        </w:rPr>
        <w:t xml:space="preserve"> to exist a socially constructed phenomenon. The author identifies the Intellectual Revolution as this phenomenon. This revolution is</w:t>
      </w:r>
      <w:r w:rsidR="004D4EE8">
        <w:rPr>
          <w:rFonts w:ascii="Times New Roman" w:hAnsi="Times New Roman" w:cs="Times New Roman"/>
          <w:sz w:val="24"/>
        </w:rPr>
        <w:t xml:space="preserve"> ‘socially constructed’ because of its</w:t>
      </w:r>
      <w:r>
        <w:rPr>
          <w:rFonts w:ascii="Times New Roman" w:hAnsi="Times New Roman" w:cs="Times New Roman"/>
          <w:sz w:val="24"/>
        </w:rPr>
        <w:t xml:space="preserve"> dependen</w:t>
      </w:r>
      <w:r w:rsidR="004D4EE8">
        <w:rPr>
          <w:rFonts w:ascii="Times New Roman" w:hAnsi="Times New Roman" w:cs="Times New Roman"/>
          <w:sz w:val="24"/>
        </w:rPr>
        <w:t>ce</w:t>
      </w:r>
      <w:r>
        <w:rPr>
          <w:rFonts w:ascii="Times New Roman" w:hAnsi="Times New Roman" w:cs="Times New Roman"/>
          <w:sz w:val="24"/>
        </w:rPr>
        <w:t xml:space="preserve"> on social factors rather than material ones. Social factors specifically the modern </w:t>
      </w:r>
      <w:r w:rsidR="00FA42A8">
        <w:rPr>
          <w:rFonts w:ascii="Times New Roman" w:hAnsi="Times New Roman" w:cs="Times New Roman"/>
          <w:sz w:val="24"/>
        </w:rPr>
        <w:t>history of Iran that was shaped by the ideologies, advocacies and actions of the leaders of different groups of different eras. The most prominent factor would be the Iran</w:t>
      </w:r>
      <w:r w:rsidR="00C8762B">
        <w:rPr>
          <w:rFonts w:ascii="Times New Roman" w:hAnsi="Times New Roman" w:cs="Times New Roman"/>
          <w:sz w:val="24"/>
        </w:rPr>
        <w:t>ian Revolution</w:t>
      </w:r>
      <w:r w:rsidR="00FA42A8">
        <w:rPr>
          <w:rFonts w:ascii="Times New Roman" w:hAnsi="Times New Roman" w:cs="Times New Roman"/>
          <w:sz w:val="24"/>
        </w:rPr>
        <w:t xml:space="preserve"> </w:t>
      </w:r>
      <w:r w:rsidR="00C8762B">
        <w:rPr>
          <w:rFonts w:ascii="Times New Roman" w:hAnsi="Times New Roman" w:cs="Times New Roman"/>
          <w:sz w:val="24"/>
        </w:rPr>
        <w:t>(</w:t>
      </w:r>
      <w:r w:rsidR="00FA42A8">
        <w:rPr>
          <w:rFonts w:ascii="Times New Roman" w:hAnsi="Times New Roman" w:cs="Times New Roman"/>
          <w:sz w:val="24"/>
        </w:rPr>
        <w:t>1978-1979</w:t>
      </w:r>
      <w:r w:rsidR="00C8762B">
        <w:rPr>
          <w:rFonts w:ascii="Times New Roman" w:hAnsi="Times New Roman" w:cs="Times New Roman"/>
          <w:sz w:val="24"/>
        </w:rPr>
        <w:t>)</w:t>
      </w:r>
      <w:r w:rsidR="00FA42A8">
        <w:rPr>
          <w:rFonts w:ascii="Times New Roman" w:hAnsi="Times New Roman" w:cs="Times New Roman"/>
          <w:sz w:val="24"/>
        </w:rPr>
        <w:t xml:space="preserve"> which established the Islamic Republic of </w:t>
      </w:r>
      <w:r w:rsidR="004C3F3E">
        <w:rPr>
          <w:rFonts w:ascii="Times New Roman" w:hAnsi="Times New Roman" w:cs="Times New Roman"/>
          <w:sz w:val="24"/>
        </w:rPr>
        <w:t>Iran and hindered</w:t>
      </w:r>
      <w:r w:rsidR="00FA42A8">
        <w:rPr>
          <w:rFonts w:ascii="Times New Roman" w:hAnsi="Times New Roman" w:cs="Times New Roman"/>
          <w:sz w:val="24"/>
        </w:rPr>
        <w:t xml:space="preserve"> the emerging Westernization measures by the Pahlavi monarchy.</w:t>
      </w:r>
    </w:p>
    <w:p w:rsidR="00007563" w:rsidRPr="00FB371F" w:rsidRDefault="00007563" w:rsidP="005B072D">
      <w:pPr>
        <w:spacing w:line="480" w:lineRule="auto"/>
        <w:jc w:val="both"/>
        <w:rPr>
          <w:rFonts w:ascii="Times New Roman" w:hAnsi="Times New Roman" w:cs="Times New Roman"/>
          <w:i/>
          <w:sz w:val="24"/>
        </w:rPr>
      </w:pPr>
      <w:r w:rsidRPr="00FB371F">
        <w:rPr>
          <w:rFonts w:ascii="Times New Roman" w:hAnsi="Times New Roman" w:cs="Times New Roman"/>
          <w:i/>
          <w:sz w:val="24"/>
        </w:rPr>
        <w:t>Finding a Middle Ground</w:t>
      </w:r>
    </w:p>
    <w:p w:rsidR="00AB2C07" w:rsidRDefault="005D5049" w:rsidP="00A21FD1">
      <w:pPr>
        <w:spacing w:line="480" w:lineRule="auto"/>
        <w:jc w:val="both"/>
        <w:rPr>
          <w:rFonts w:ascii="Times New Roman" w:hAnsi="Times New Roman" w:cs="Times New Roman"/>
          <w:sz w:val="24"/>
        </w:rPr>
      </w:pPr>
      <w:r>
        <w:rPr>
          <w:rFonts w:ascii="Times New Roman" w:hAnsi="Times New Roman" w:cs="Times New Roman"/>
          <w:sz w:val="24"/>
        </w:rPr>
        <w:lastRenderedPageBreak/>
        <w:t>The author has found out that both Turkey and Mali are democracies</w:t>
      </w:r>
      <w:r w:rsidR="008C1591">
        <w:rPr>
          <w:rFonts w:ascii="Times New Roman" w:hAnsi="Times New Roman" w:cs="Times New Roman"/>
          <w:sz w:val="24"/>
        </w:rPr>
        <w:t xml:space="preserve"> despite the fact that </w:t>
      </w:r>
      <w:r>
        <w:rPr>
          <w:rFonts w:ascii="Times New Roman" w:hAnsi="Times New Roman" w:cs="Times New Roman"/>
          <w:sz w:val="24"/>
        </w:rPr>
        <w:t xml:space="preserve">majority of their population are Muslim. The difference between these Muslim democracies and Iran is that, Iran has incorporated Islam into their politics. It is an Islamic Republic. Religion and politics </w:t>
      </w:r>
      <w:r w:rsidR="00F42C57">
        <w:rPr>
          <w:rFonts w:ascii="Times New Roman" w:hAnsi="Times New Roman" w:cs="Times New Roman"/>
          <w:sz w:val="24"/>
        </w:rPr>
        <w:t xml:space="preserve">have </w:t>
      </w:r>
      <w:r>
        <w:rPr>
          <w:rFonts w:ascii="Times New Roman" w:hAnsi="Times New Roman" w:cs="Times New Roman"/>
          <w:sz w:val="24"/>
        </w:rPr>
        <w:t>bec</w:t>
      </w:r>
      <w:r w:rsidR="00F42C57">
        <w:rPr>
          <w:rFonts w:ascii="Times New Roman" w:hAnsi="Times New Roman" w:cs="Times New Roman"/>
          <w:sz w:val="24"/>
        </w:rPr>
        <w:t>o</w:t>
      </w:r>
      <w:r>
        <w:rPr>
          <w:rFonts w:ascii="Times New Roman" w:hAnsi="Times New Roman" w:cs="Times New Roman"/>
          <w:sz w:val="24"/>
        </w:rPr>
        <w:t>me inseparable</w:t>
      </w:r>
      <w:r w:rsidR="00F42C57">
        <w:rPr>
          <w:rFonts w:ascii="Times New Roman" w:hAnsi="Times New Roman" w:cs="Times New Roman"/>
          <w:sz w:val="24"/>
        </w:rPr>
        <w:t>, in some ways</w:t>
      </w:r>
      <w:r>
        <w:rPr>
          <w:rFonts w:ascii="Times New Roman" w:hAnsi="Times New Roman" w:cs="Times New Roman"/>
          <w:sz w:val="24"/>
        </w:rPr>
        <w:t xml:space="preserve">. </w:t>
      </w:r>
      <w:r w:rsidR="003C7463">
        <w:rPr>
          <w:rFonts w:ascii="Times New Roman" w:hAnsi="Times New Roman" w:cs="Times New Roman"/>
          <w:sz w:val="24"/>
        </w:rPr>
        <w:t xml:space="preserve">On one hand, </w:t>
      </w:r>
      <w:r w:rsidR="00F42C57">
        <w:rPr>
          <w:rFonts w:ascii="Times New Roman" w:hAnsi="Times New Roman" w:cs="Times New Roman"/>
          <w:sz w:val="24"/>
        </w:rPr>
        <w:t xml:space="preserve">Islam may be compatible with democracy, but it depends </w:t>
      </w:r>
      <w:r w:rsidR="002B44D4">
        <w:rPr>
          <w:rFonts w:ascii="Times New Roman" w:hAnsi="Times New Roman" w:cs="Times New Roman"/>
          <w:sz w:val="24"/>
        </w:rPr>
        <w:t>on what is understood as Islam and</w:t>
      </w:r>
      <w:r w:rsidR="00565422">
        <w:rPr>
          <w:rFonts w:ascii="Times New Roman" w:hAnsi="Times New Roman" w:cs="Times New Roman"/>
          <w:sz w:val="24"/>
        </w:rPr>
        <w:t xml:space="preserve"> as</w:t>
      </w:r>
      <w:r w:rsidR="002B44D4">
        <w:rPr>
          <w:rFonts w:ascii="Times New Roman" w:hAnsi="Times New Roman" w:cs="Times New Roman"/>
          <w:sz w:val="24"/>
        </w:rPr>
        <w:t xml:space="preserve"> democracy.</w:t>
      </w:r>
      <w:r w:rsidR="003C7463">
        <w:rPr>
          <w:rFonts w:ascii="Times New Roman" w:hAnsi="Times New Roman" w:cs="Times New Roman"/>
          <w:sz w:val="24"/>
        </w:rPr>
        <w:t xml:space="preserve"> It is another issue to talk about the compatibility of the Islamic republic and democracy.</w:t>
      </w:r>
    </w:p>
    <w:p w:rsidR="00197043" w:rsidRDefault="00197043" w:rsidP="00A21FD1">
      <w:pPr>
        <w:spacing w:line="480" w:lineRule="auto"/>
        <w:jc w:val="both"/>
        <w:rPr>
          <w:rFonts w:ascii="Times New Roman" w:hAnsi="Times New Roman" w:cs="Times New Roman"/>
          <w:sz w:val="24"/>
        </w:rPr>
      </w:pPr>
    </w:p>
    <w:p w:rsidR="004D2632" w:rsidRPr="00A31036" w:rsidRDefault="00A21FD1" w:rsidP="005B072D">
      <w:pPr>
        <w:spacing w:line="480" w:lineRule="auto"/>
        <w:jc w:val="both"/>
        <w:rPr>
          <w:rFonts w:ascii="Times New Roman" w:hAnsi="Times New Roman" w:cs="Times New Roman"/>
          <w:sz w:val="24"/>
        </w:rPr>
      </w:pPr>
      <w:r w:rsidRPr="00A21FD1">
        <w:rPr>
          <w:rFonts w:ascii="Times New Roman" w:hAnsi="Times New Roman" w:cs="Times New Roman"/>
          <w:sz w:val="24"/>
        </w:rPr>
        <w:t>A statement attributed to the Rightly Guided Caliph Abu Bakr asserts, "God has left people to manage their own affairs so that they will choose a leader who will serve their interests."</w:t>
      </w:r>
      <w:r w:rsidR="00AB2C07">
        <w:rPr>
          <w:rFonts w:ascii="Times New Roman" w:hAnsi="Times New Roman" w:cs="Times New Roman"/>
          <w:sz w:val="24"/>
        </w:rPr>
        <w:t xml:space="preserve"> This statement may pave a meeting point between the Reformists and Neo-Conservatives in Iran. The Reformists’ advocacy in incorporating elements of democracy into the government with the </w:t>
      </w:r>
      <w:r w:rsidR="004067C2">
        <w:rPr>
          <w:rFonts w:ascii="Times New Roman" w:hAnsi="Times New Roman" w:cs="Times New Roman"/>
          <w:sz w:val="24"/>
        </w:rPr>
        <w:t>institution of elections d</w:t>
      </w:r>
      <w:r w:rsidR="00DB2512">
        <w:rPr>
          <w:rFonts w:ascii="Times New Roman" w:hAnsi="Times New Roman" w:cs="Times New Roman"/>
          <w:sz w:val="24"/>
        </w:rPr>
        <w:t>oes not automatically oppose</w:t>
      </w:r>
      <w:r w:rsidR="00C27480">
        <w:rPr>
          <w:rFonts w:ascii="Times New Roman" w:hAnsi="Times New Roman" w:cs="Times New Roman"/>
          <w:sz w:val="24"/>
        </w:rPr>
        <w:t xml:space="preserve"> the</w:t>
      </w:r>
      <w:r w:rsidR="00AB2C07">
        <w:rPr>
          <w:rFonts w:ascii="Times New Roman" w:hAnsi="Times New Roman" w:cs="Times New Roman"/>
          <w:sz w:val="24"/>
        </w:rPr>
        <w:t xml:space="preserve"> Neo-Conservatives’</w:t>
      </w:r>
      <w:r w:rsidR="009F1B1A">
        <w:rPr>
          <w:rFonts w:ascii="Times New Roman" w:hAnsi="Times New Roman" w:cs="Times New Roman"/>
          <w:sz w:val="24"/>
        </w:rPr>
        <w:t xml:space="preserve"> belief that sovereignty emanates from God and not the people. In Sunni Islam, it is well-established that the Prophet died without naming a successor, intentionally leaving a choice of leadership to the Muslim community.</w:t>
      </w:r>
      <w:r w:rsidR="0057632B">
        <w:rPr>
          <w:rFonts w:ascii="Times New Roman" w:hAnsi="Times New Roman" w:cs="Times New Roman"/>
          <w:sz w:val="24"/>
        </w:rPr>
        <w:t xml:space="preserve"> It can be considered as a democratic element, to elect their President (directly) and Supreme Leader (indirectly).</w:t>
      </w:r>
      <w:r w:rsidR="001D6B56">
        <w:rPr>
          <w:rFonts w:ascii="Times New Roman" w:hAnsi="Times New Roman" w:cs="Times New Roman"/>
          <w:sz w:val="24"/>
        </w:rPr>
        <w:t xml:space="preserve"> Upon electing this God’s vicegerent, electorates have acknowledged the </w:t>
      </w:r>
      <w:r w:rsidR="00D266EC">
        <w:rPr>
          <w:rFonts w:ascii="Times New Roman" w:hAnsi="Times New Roman" w:cs="Times New Roman"/>
          <w:sz w:val="24"/>
        </w:rPr>
        <w:t>possibility</w:t>
      </w:r>
      <w:r w:rsidR="00F92C9B">
        <w:rPr>
          <w:rFonts w:ascii="Times New Roman" w:hAnsi="Times New Roman" w:cs="Times New Roman"/>
          <w:sz w:val="24"/>
        </w:rPr>
        <w:t xml:space="preserve"> of</w:t>
      </w:r>
      <w:r w:rsidR="00D266EC">
        <w:rPr>
          <w:rFonts w:ascii="Times New Roman" w:hAnsi="Times New Roman" w:cs="Times New Roman"/>
          <w:sz w:val="24"/>
        </w:rPr>
        <w:t xml:space="preserve"> </w:t>
      </w:r>
      <w:r w:rsidR="001D6B56">
        <w:rPr>
          <w:rFonts w:ascii="Times New Roman" w:hAnsi="Times New Roman" w:cs="Times New Roman"/>
          <w:sz w:val="24"/>
        </w:rPr>
        <w:t>error of judgment, temptations, and vices as</w:t>
      </w:r>
      <w:r w:rsidR="0078608F">
        <w:rPr>
          <w:rFonts w:ascii="Times New Roman" w:hAnsi="Times New Roman" w:cs="Times New Roman"/>
          <w:sz w:val="24"/>
        </w:rPr>
        <w:t>sociated with human fallibili</w:t>
      </w:r>
      <w:r w:rsidR="00161B08">
        <w:rPr>
          <w:rFonts w:ascii="Times New Roman" w:hAnsi="Times New Roman" w:cs="Times New Roman"/>
          <w:sz w:val="24"/>
        </w:rPr>
        <w:t>ty —</w:t>
      </w:r>
      <w:r w:rsidR="00624692">
        <w:rPr>
          <w:rFonts w:ascii="Times New Roman" w:hAnsi="Times New Roman" w:cs="Times New Roman"/>
          <w:sz w:val="24"/>
        </w:rPr>
        <w:t>still</w:t>
      </w:r>
      <w:r w:rsidR="00A31036">
        <w:rPr>
          <w:rFonts w:ascii="Times New Roman" w:hAnsi="Times New Roman" w:cs="Times New Roman"/>
          <w:sz w:val="24"/>
        </w:rPr>
        <w:t xml:space="preserve"> abiding the Islamic law.</w:t>
      </w:r>
    </w:p>
    <w:p w:rsidR="004D2632" w:rsidRDefault="004D2632" w:rsidP="005B072D">
      <w:pPr>
        <w:spacing w:line="480" w:lineRule="auto"/>
        <w:jc w:val="both"/>
        <w:rPr>
          <w:rFonts w:ascii="Times New Roman" w:hAnsi="Times New Roman" w:cs="Times New Roman"/>
          <w:b/>
          <w:sz w:val="24"/>
        </w:rPr>
      </w:pPr>
    </w:p>
    <w:p w:rsidR="00A31036" w:rsidRDefault="00A31036" w:rsidP="005B072D">
      <w:pPr>
        <w:spacing w:line="480" w:lineRule="auto"/>
        <w:jc w:val="both"/>
        <w:rPr>
          <w:rFonts w:ascii="Times New Roman" w:hAnsi="Times New Roman" w:cs="Times New Roman"/>
          <w:b/>
          <w:sz w:val="24"/>
        </w:rPr>
      </w:pPr>
    </w:p>
    <w:p w:rsidR="000C6675" w:rsidRDefault="000C6675" w:rsidP="005B072D">
      <w:pPr>
        <w:spacing w:line="480" w:lineRule="auto"/>
        <w:jc w:val="both"/>
        <w:rPr>
          <w:rFonts w:ascii="Times New Roman" w:hAnsi="Times New Roman" w:cs="Times New Roman"/>
          <w:b/>
          <w:sz w:val="24"/>
        </w:rPr>
      </w:pPr>
      <w:r>
        <w:rPr>
          <w:rFonts w:ascii="Times New Roman" w:hAnsi="Times New Roman" w:cs="Times New Roman"/>
          <w:b/>
          <w:sz w:val="24"/>
        </w:rPr>
        <w:t>Conclusion</w:t>
      </w:r>
    </w:p>
    <w:p w:rsidR="00045874" w:rsidRPr="00045874" w:rsidRDefault="00A908B8" w:rsidP="005B072D">
      <w:pPr>
        <w:spacing w:line="480" w:lineRule="auto"/>
        <w:jc w:val="both"/>
        <w:rPr>
          <w:rFonts w:ascii="Times New Roman" w:hAnsi="Times New Roman" w:cs="Times New Roman"/>
          <w:sz w:val="24"/>
        </w:rPr>
      </w:pPr>
      <w:r>
        <w:rPr>
          <w:rFonts w:ascii="Times New Roman" w:hAnsi="Times New Roman" w:cs="Times New Roman"/>
          <w:sz w:val="24"/>
        </w:rPr>
        <w:lastRenderedPageBreak/>
        <w:t>D</w:t>
      </w:r>
      <w:r w:rsidR="00C11D39">
        <w:rPr>
          <w:rFonts w:ascii="Times New Roman" w:hAnsi="Times New Roman" w:cs="Times New Roman"/>
          <w:sz w:val="24"/>
        </w:rPr>
        <w:t>emocratization and religious resurgence</w:t>
      </w:r>
      <w:r>
        <w:rPr>
          <w:rFonts w:ascii="Times New Roman" w:hAnsi="Times New Roman" w:cs="Times New Roman"/>
          <w:sz w:val="24"/>
        </w:rPr>
        <w:t xml:space="preserve"> are</w:t>
      </w:r>
      <w:r w:rsidR="00C11D39">
        <w:rPr>
          <w:rFonts w:ascii="Times New Roman" w:hAnsi="Times New Roman" w:cs="Times New Roman"/>
          <w:sz w:val="24"/>
        </w:rPr>
        <w:t xml:space="preserve"> considered the most important developments of the 20</w:t>
      </w:r>
      <w:r w:rsidR="00C11D39" w:rsidRPr="00C11D39">
        <w:rPr>
          <w:rFonts w:ascii="Times New Roman" w:hAnsi="Times New Roman" w:cs="Times New Roman"/>
          <w:sz w:val="24"/>
          <w:vertAlign w:val="superscript"/>
        </w:rPr>
        <w:t>th</w:t>
      </w:r>
      <w:r w:rsidR="00986C40">
        <w:rPr>
          <w:rFonts w:ascii="Times New Roman" w:hAnsi="Times New Roman" w:cs="Times New Roman"/>
          <w:sz w:val="24"/>
        </w:rPr>
        <w:t xml:space="preserve"> century. </w:t>
      </w:r>
      <w:r w:rsidR="004D2632">
        <w:rPr>
          <w:rFonts w:ascii="Times New Roman" w:hAnsi="Times New Roman" w:cs="Times New Roman"/>
          <w:sz w:val="24"/>
        </w:rPr>
        <w:t xml:space="preserve">In some areas, these two developments coincided; in Iran however, these two are </w:t>
      </w:r>
      <w:r w:rsidR="00341C9E">
        <w:rPr>
          <w:rFonts w:ascii="Times New Roman" w:hAnsi="Times New Roman" w:cs="Times New Roman"/>
          <w:sz w:val="24"/>
        </w:rPr>
        <w:t xml:space="preserve">still </w:t>
      </w:r>
      <w:r w:rsidR="004D2632">
        <w:rPr>
          <w:rFonts w:ascii="Times New Roman" w:hAnsi="Times New Roman" w:cs="Times New Roman"/>
          <w:sz w:val="24"/>
        </w:rPr>
        <w:t>in conflict.</w:t>
      </w:r>
      <w:r w:rsidR="00C11D39">
        <w:rPr>
          <w:rFonts w:ascii="Times New Roman" w:hAnsi="Times New Roman" w:cs="Times New Roman"/>
          <w:sz w:val="24"/>
        </w:rPr>
        <w:t xml:space="preserve"> Two intellectual circles namely the Reformists and Neo-Conservatives ha</w:t>
      </w:r>
      <w:r w:rsidR="00781202">
        <w:rPr>
          <w:rFonts w:ascii="Times New Roman" w:hAnsi="Times New Roman" w:cs="Times New Roman"/>
          <w:sz w:val="24"/>
        </w:rPr>
        <w:t>ve</w:t>
      </w:r>
      <w:r w:rsidR="00C11D39">
        <w:rPr>
          <w:rFonts w:ascii="Times New Roman" w:hAnsi="Times New Roman" w:cs="Times New Roman"/>
          <w:sz w:val="24"/>
        </w:rPr>
        <w:t xml:space="preserve"> opposing views</w:t>
      </w:r>
      <w:r w:rsidR="00986C40">
        <w:rPr>
          <w:rFonts w:ascii="Times New Roman" w:hAnsi="Times New Roman" w:cs="Times New Roman"/>
          <w:sz w:val="24"/>
        </w:rPr>
        <w:t xml:space="preserve"> with regard to </w:t>
      </w:r>
      <w:r w:rsidR="00613159">
        <w:rPr>
          <w:rFonts w:ascii="Times New Roman" w:hAnsi="Times New Roman" w:cs="Times New Roman"/>
          <w:sz w:val="24"/>
        </w:rPr>
        <w:t>inserting democracy in Iran or at least incorporating some democratic elements.</w:t>
      </w:r>
      <w:r w:rsidR="00C142D1">
        <w:rPr>
          <w:rFonts w:ascii="Times New Roman" w:hAnsi="Times New Roman" w:cs="Times New Roman"/>
          <w:sz w:val="24"/>
        </w:rPr>
        <w:t xml:space="preserve"> The first one is post-modern and wants to look past the traditional theocracy, while the second one is combining Islamic culture with modernity.</w:t>
      </w:r>
    </w:p>
    <w:p w:rsidR="006715A8" w:rsidRDefault="006715A8" w:rsidP="005B072D">
      <w:pPr>
        <w:spacing w:line="480" w:lineRule="auto"/>
        <w:jc w:val="both"/>
        <w:rPr>
          <w:rFonts w:ascii="Times New Roman" w:hAnsi="Times New Roman" w:cs="Times New Roman"/>
          <w:sz w:val="24"/>
        </w:rPr>
      </w:pPr>
    </w:p>
    <w:p w:rsidR="006023BD" w:rsidRDefault="00EF57BD" w:rsidP="005B072D">
      <w:pPr>
        <w:spacing w:line="480" w:lineRule="auto"/>
        <w:jc w:val="both"/>
        <w:rPr>
          <w:rFonts w:ascii="Times New Roman" w:hAnsi="Times New Roman" w:cs="Times New Roman"/>
          <w:sz w:val="24"/>
        </w:rPr>
      </w:pPr>
      <w:r>
        <w:rPr>
          <w:rFonts w:ascii="Times New Roman" w:hAnsi="Times New Roman" w:cs="Times New Roman"/>
          <w:sz w:val="24"/>
        </w:rPr>
        <w:t>The findings presented are based on the events that tr</w:t>
      </w:r>
      <w:r w:rsidR="00F532CE">
        <w:rPr>
          <w:rFonts w:ascii="Times New Roman" w:hAnsi="Times New Roman" w:cs="Times New Roman"/>
          <w:sz w:val="24"/>
        </w:rPr>
        <w:t>anspired within contemporary</w:t>
      </w:r>
      <w:r>
        <w:rPr>
          <w:rFonts w:ascii="Times New Roman" w:hAnsi="Times New Roman" w:cs="Times New Roman"/>
          <w:sz w:val="24"/>
        </w:rPr>
        <w:t xml:space="preserve"> Iran which shaped and influenced</w:t>
      </w:r>
      <w:r w:rsidR="00571026">
        <w:rPr>
          <w:rFonts w:ascii="Times New Roman" w:hAnsi="Times New Roman" w:cs="Times New Roman"/>
          <w:sz w:val="24"/>
        </w:rPr>
        <w:tab/>
      </w:r>
      <w:r>
        <w:rPr>
          <w:rFonts w:ascii="Times New Roman" w:hAnsi="Times New Roman" w:cs="Times New Roman"/>
          <w:sz w:val="24"/>
        </w:rPr>
        <w:t>the ideas of Islamist thinkers who supported different circles.</w:t>
      </w:r>
      <w:r w:rsidR="00CE0A6A">
        <w:rPr>
          <w:rFonts w:ascii="Times New Roman" w:hAnsi="Times New Roman" w:cs="Times New Roman"/>
          <w:sz w:val="24"/>
        </w:rPr>
        <w:t xml:space="preserve"> Significant events, specifically the Constitutional (1911) and the Iranian (1979) Revolutions and the 1997 Presidential Elections, became turning points for the idea</w:t>
      </w:r>
      <w:r w:rsidR="007756D2">
        <w:rPr>
          <w:rFonts w:ascii="Times New Roman" w:hAnsi="Times New Roman" w:cs="Times New Roman"/>
          <w:sz w:val="24"/>
        </w:rPr>
        <w:t xml:space="preserve"> of inserting democracy in the Islamic Republic.</w:t>
      </w:r>
    </w:p>
    <w:p w:rsidR="006023BD" w:rsidRDefault="006023BD" w:rsidP="005B072D">
      <w:pPr>
        <w:spacing w:line="480" w:lineRule="auto"/>
        <w:jc w:val="both"/>
        <w:rPr>
          <w:rFonts w:ascii="Times New Roman" w:hAnsi="Times New Roman" w:cs="Times New Roman"/>
          <w:sz w:val="24"/>
        </w:rPr>
      </w:pPr>
    </w:p>
    <w:p w:rsidR="00807B6E" w:rsidRDefault="00A31036" w:rsidP="005B072D">
      <w:pPr>
        <w:spacing w:line="480" w:lineRule="auto"/>
        <w:jc w:val="both"/>
        <w:rPr>
          <w:rFonts w:ascii="Times New Roman" w:hAnsi="Times New Roman" w:cs="Times New Roman"/>
          <w:sz w:val="24"/>
        </w:rPr>
      </w:pPr>
      <w:r>
        <w:rPr>
          <w:rFonts w:ascii="Times New Roman" w:hAnsi="Times New Roman" w:cs="Times New Roman"/>
          <w:sz w:val="24"/>
        </w:rPr>
        <w:t>Despite having opposing advocacies, the Reformist and Neo-Conservative Intellectual Circles in the Islamic Republic of Iran have co-existed in the aspect of the democratic element in the form of elections.</w:t>
      </w:r>
      <w:r w:rsidR="00807B6E">
        <w:rPr>
          <w:rFonts w:ascii="Times New Roman" w:hAnsi="Times New Roman" w:cs="Times New Roman"/>
          <w:sz w:val="24"/>
        </w:rPr>
        <w:br w:type="page"/>
      </w:r>
    </w:p>
    <w:p w:rsidR="00041AD5" w:rsidRPr="005B072D" w:rsidRDefault="00041AD5" w:rsidP="005B072D">
      <w:pPr>
        <w:ind w:firstLine="720"/>
        <w:rPr>
          <w:rFonts w:ascii="Times New Roman" w:hAnsi="Times New Roman" w:cs="Times New Roman"/>
          <w:b/>
          <w:sz w:val="24"/>
        </w:rPr>
      </w:pPr>
      <w:r w:rsidRPr="005B072D">
        <w:rPr>
          <w:rFonts w:ascii="Times New Roman" w:hAnsi="Times New Roman" w:cs="Times New Roman"/>
          <w:b/>
          <w:sz w:val="24"/>
        </w:rPr>
        <w:lastRenderedPageBreak/>
        <w:t>References</w:t>
      </w:r>
    </w:p>
    <w:p w:rsidR="004B4BF4" w:rsidRDefault="004B4BF4" w:rsidP="005B072D">
      <w:pPr>
        <w:spacing w:line="480" w:lineRule="auto"/>
        <w:ind w:left="720"/>
        <w:rPr>
          <w:rFonts w:ascii="Times New Roman" w:hAnsi="Times New Roman" w:cs="Times New Roman"/>
          <w:sz w:val="24"/>
        </w:rPr>
      </w:pPr>
      <w:r>
        <w:rPr>
          <w:rFonts w:ascii="Times New Roman" w:hAnsi="Times New Roman" w:cs="Times New Roman"/>
          <w:sz w:val="24"/>
        </w:rPr>
        <w:t>Adiong, Nassef et.al. (2013). Introduction: International Relations and Islam</w:t>
      </w:r>
      <w:r w:rsidR="00B00641">
        <w:rPr>
          <w:rFonts w:ascii="Times New Roman" w:hAnsi="Times New Roman" w:cs="Times New Roman"/>
          <w:sz w:val="24"/>
        </w:rPr>
        <w:t xml:space="preserve">. In: Adiong, Nassef et.al., </w:t>
      </w:r>
      <w:r w:rsidR="00B00641">
        <w:rPr>
          <w:rFonts w:ascii="Times New Roman" w:hAnsi="Times New Roman" w:cs="Times New Roman"/>
          <w:i/>
          <w:sz w:val="24"/>
        </w:rPr>
        <w:t xml:space="preserve">International Relations and Islam. </w:t>
      </w:r>
      <w:r w:rsidR="00B00641">
        <w:rPr>
          <w:rFonts w:ascii="Times New Roman" w:hAnsi="Times New Roman" w:cs="Times New Roman"/>
          <w:sz w:val="24"/>
        </w:rPr>
        <w:t>Newcastle upon Tyne, UK: Cambridge Scholars Publishing, p. 4.</w:t>
      </w:r>
    </w:p>
    <w:p w:rsidR="007F0CDB" w:rsidRDefault="00305C01" w:rsidP="007F0CDB">
      <w:pPr>
        <w:spacing w:line="480" w:lineRule="auto"/>
        <w:ind w:left="720"/>
        <w:rPr>
          <w:rFonts w:ascii="Times New Roman" w:hAnsi="Times New Roman" w:cs="Times New Roman"/>
          <w:sz w:val="24"/>
        </w:rPr>
      </w:pPr>
      <w:r>
        <w:rPr>
          <w:rFonts w:ascii="Times New Roman" w:hAnsi="Times New Roman" w:cs="Times New Roman"/>
          <w:sz w:val="24"/>
        </w:rPr>
        <w:t xml:space="preserve">Anderson, John. (2004). </w:t>
      </w:r>
      <w:r w:rsidRPr="00305C01">
        <w:rPr>
          <w:rFonts w:ascii="Times New Roman" w:hAnsi="Times New Roman" w:cs="Times New Roman"/>
          <w:sz w:val="24"/>
        </w:rPr>
        <w:t>Does God Matter, and If So Whose God</w:t>
      </w:r>
      <w:r>
        <w:rPr>
          <w:rFonts w:ascii="Times New Roman" w:hAnsi="Times New Roman" w:cs="Times New Roman"/>
          <w:sz w:val="24"/>
        </w:rPr>
        <w:t xml:space="preserve">? Religion and Democratization: </w:t>
      </w:r>
      <w:r w:rsidRPr="00305C01">
        <w:rPr>
          <w:rFonts w:ascii="Times New Roman" w:hAnsi="Times New Roman" w:cs="Times New Roman"/>
          <w:sz w:val="24"/>
        </w:rPr>
        <w:t xml:space="preserve"> Democratization</w:t>
      </w:r>
      <w:r>
        <w:rPr>
          <w:rFonts w:ascii="Times New Roman" w:hAnsi="Times New Roman" w:cs="Times New Roman"/>
          <w:sz w:val="24"/>
        </w:rPr>
        <w:t xml:space="preserve">. In: Anderson, John. </w:t>
      </w:r>
      <w:r>
        <w:rPr>
          <w:rFonts w:ascii="Times New Roman" w:hAnsi="Times New Roman" w:cs="Times New Roman"/>
          <w:i/>
          <w:sz w:val="24"/>
        </w:rPr>
        <w:t xml:space="preserve">Democratization. </w:t>
      </w:r>
      <w:r>
        <w:rPr>
          <w:rFonts w:ascii="Times New Roman" w:hAnsi="Times New Roman" w:cs="Times New Roman"/>
          <w:sz w:val="24"/>
        </w:rPr>
        <w:t>New York, NY: Taylor and Francis. Vol. 11 No. 4</w:t>
      </w:r>
      <w:r w:rsidRPr="00305C01">
        <w:rPr>
          <w:rFonts w:ascii="Times New Roman" w:hAnsi="Times New Roman" w:cs="Times New Roman"/>
          <w:sz w:val="24"/>
        </w:rPr>
        <w:t>,</w:t>
      </w:r>
      <w:r>
        <w:rPr>
          <w:rFonts w:ascii="Times New Roman" w:hAnsi="Times New Roman" w:cs="Times New Roman"/>
          <w:sz w:val="24"/>
        </w:rPr>
        <w:t xml:space="preserve"> p.</w:t>
      </w:r>
      <w:r w:rsidRPr="00305C01">
        <w:rPr>
          <w:rFonts w:ascii="Times New Roman" w:hAnsi="Times New Roman" w:cs="Times New Roman"/>
          <w:sz w:val="24"/>
        </w:rPr>
        <w:t xml:space="preserve"> 197.</w:t>
      </w:r>
      <w:r w:rsidR="007F0CDB" w:rsidRPr="007F0CDB">
        <w:rPr>
          <w:rFonts w:ascii="Times New Roman" w:hAnsi="Times New Roman" w:cs="Times New Roman"/>
          <w:sz w:val="24"/>
        </w:rPr>
        <w:t xml:space="preserve"> </w:t>
      </w:r>
    </w:p>
    <w:p w:rsidR="0009031F" w:rsidRDefault="007F0CDB" w:rsidP="007F0CDB">
      <w:pPr>
        <w:spacing w:line="480" w:lineRule="auto"/>
        <w:ind w:left="720"/>
        <w:rPr>
          <w:rFonts w:ascii="Times New Roman" w:hAnsi="Times New Roman" w:cs="Times New Roman"/>
          <w:sz w:val="24"/>
        </w:rPr>
      </w:pPr>
      <w:r>
        <w:rPr>
          <w:rFonts w:ascii="Times New Roman" w:hAnsi="Times New Roman" w:cs="Times New Roman"/>
          <w:sz w:val="24"/>
        </w:rPr>
        <w:t xml:space="preserve">Bukay, David. (2007). Can There Be an Islamic Democracy? In: </w:t>
      </w:r>
      <w:r>
        <w:rPr>
          <w:rFonts w:ascii="Times New Roman" w:hAnsi="Times New Roman" w:cs="Times New Roman"/>
          <w:i/>
          <w:sz w:val="24"/>
        </w:rPr>
        <w:t>Middle East Quarterly</w:t>
      </w:r>
      <w:r>
        <w:rPr>
          <w:rFonts w:ascii="Times New Roman" w:hAnsi="Times New Roman" w:cs="Times New Roman"/>
          <w:sz w:val="24"/>
        </w:rPr>
        <w:t>, p</w:t>
      </w:r>
      <w:r w:rsidR="00C03D63">
        <w:rPr>
          <w:rFonts w:ascii="Times New Roman" w:hAnsi="Times New Roman" w:cs="Times New Roman"/>
          <w:sz w:val="24"/>
        </w:rPr>
        <w:t>p</w:t>
      </w:r>
      <w:r>
        <w:rPr>
          <w:rFonts w:ascii="Times New Roman" w:hAnsi="Times New Roman" w:cs="Times New Roman"/>
          <w:sz w:val="24"/>
        </w:rPr>
        <w:t>. 71-79.</w:t>
      </w:r>
    </w:p>
    <w:p w:rsidR="00BC636C" w:rsidRDefault="006748EC" w:rsidP="00BC636C">
      <w:pPr>
        <w:spacing w:line="480" w:lineRule="auto"/>
        <w:ind w:left="720"/>
        <w:rPr>
          <w:rFonts w:ascii="Times New Roman" w:hAnsi="Times New Roman" w:cs="Times New Roman"/>
          <w:sz w:val="24"/>
        </w:rPr>
      </w:pPr>
      <w:r>
        <w:rPr>
          <w:rFonts w:ascii="Times New Roman" w:hAnsi="Times New Roman" w:cs="Times New Roman"/>
          <w:sz w:val="24"/>
        </w:rPr>
        <w:t>Diamond, L</w:t>
      </w:r>
      <w:r w:rsidR="004F3AD6">
        <w:rPr>
          <w:rFonts w:ascii="Times New Roman" w:hAnsi="Times New Roman" w:cs="Times New Roman"/>
          <w:sz w:val="24"/>
        </w:rPr>
        <w:t>arry et.al. (1988</w:t>
      </w:r>
      <w:r>
        <w:rPr>
          <w:rFonts w:ascii="Times New Roman" w:hAnsi="Times New Roman" w:cs="Times New Roman"/>
          <w:sz w:val="24"/>
        </w:rPr>
        <w:t>).</w:t>
      </w:r>
      <w:r w:rsidR="004F3AD6">
        <w:rPr>
          <w:rFonts w:ascii="Times New Roman" w:hAnsi="Times New Roman" w:cs="Times New Roman"/>
          <w:sz w:val="24"/>
        </w:rPr>
        <w:t xml:space="preserve"> Democracy in Developing Countries. In: </w:t>
      </w:r>
      <w:r w:rsidR="004F3AD6">
        <w:rPr>
          <w:rFonts w:ascii="Times New Roman" w:hAnsi="Times New Roman" w:cs="Times New Roman"/>
          <w:i/>
          <w:sz w:val="24"/>
        </w:rPr>
        <w:t xml:space="preserve">The Democracy Sourcebook. </w:t>
      </w:r>
      <w:r w:rsidR="004F3AD6">
        <w:rPr>
          <w:rFonts w:ascii="Times New Roman" w:hAnsi="Times New Roman" w:cs="Times New Roman"/>
          <w:sz w:val="24"/>
        </w:rPr>
        <w:t>London: Adamantine Press, p</w:t>
      </w:r>
      <w:r w:rsidR="00C03D63">
        <w:rPr>
          <w:rFonts w:ascii="Times New Roman" w:hAnsi="Times New Roman" w:cs="Times New Roman"/>
          <w:sz w:val="24"/>
        </w:rPr>
        <w:t>p</w:t>
      </w:r>
      <w:r w:rsidR="004F3AD6">
        <w:rPr>
          <w:rFonts w:ascii="Times New Roman" w:hAnsi="Times New Roman" w:cs="Times New Roman"/>
          <w:sz w:val="24"/>
        </w:rPr>
        <w:t>. 218-260.</w:t>
      </w:r>
    </w:p>
    <w:p w:rsidR="00EB58EC" w:rsidRDefault="00EB58EC" w:rsidP="005B072D">
      <w:pPr>
        <w:spacing w:line="480" w:lineRule="auto"/>
        <w:ind w:left="720"/>
        <w:rPr>
          <w:rFonts w:ascii="Times New Roman" w:hAnsi="Times New Roman" w:cs="Times New Roman"/>
          <w:sz w:val="24"/>
        </w:rPr>
      </w:pPr>
      <w:r>
        <w:rPr>
          <w:rFonts w:ascii="Times New Roman" w:hAnsi="Times New Roman" w:cs="Times New Roman"/>
          <w:sz w:val="24"/>
        </w:rPr>
        <w:t xml:space="preserve">Eposito, J. and, Voll, J. (1996). Introduction: Islam and Democracy. In: Eposito, J. and Voll, J., </w:t>
      </w:r>
      <w:r>
        <w:rPr>
          <w:rFonts w:ascii="Times New Roman" w:hAnsi="Times New Roman" w:cs="Times New Roman"/>
          <w:i/>
          <w:sz w:val="24"/>
        </w:rPr>
        <w:t>Islam and Democracy.</w:t>
      </w:r>
      <w:r>
        <w:rPr>
          <w:rFonts w:ascii="Times New Roman" w:hAnsi="Times New Roman" w:cs="Times New Roman"/>
          <w:sz w:val="24"/>
        </w:rPr>
        <w:t xml:space="preserve"> New York, NY: Oxford University Press, p. 3.</w:t>
      </w:r>
    </w:p>
    <w:p w:rsidR="008D30AC" w:rsidRDefault="008D30AC" w:rsidP="005B072D">
      <w:pPr>
        <w:spacing w:line="480" w:lineRule="auto"/>
        <w:ind w:left="720"/>
        <w:rPr>
          <w:rFonts w:ascii="Times New Roman" w:hAnsi="Times New Roman" w:cs="Times New Roman"/>
          <w:sz w:val="24"/>
        </w:rPr>
      </w:pPr>
      <w:r>
        <w:rPr>
          <w:rFonts w:ascii="Times New Roman" w:hAnsi="Times New Roman" w:cs="Times New Roman"/>
          <w:sz w:val="24"/>
        </w:rPr>
        <w:t>Fazili, Yousra.</w:t>
      </w:r>
      <w:r w:rsidRPr="008D30AC">
        <w:rPr>
          <w:rFonts w:ascii="Times New Roman" w:hAnsi="Times New Roman" w:cs="Times New Roman"/>
          <w:sz w:val="24"/>
        </w:rPr>
        <w:t xml:space="preserve"> </w:t>
      </w:r>
      <w:r>
        <w:rPr>
          <w:rFonts w:ascii="Times New Roman" w:hAnsi="Times New Roman" w:cs="Times New Roman"/>
          <w:sz w:val="24"/>
        </w:rPr>
        <w:t>(</w:t>
      </w:r>
      <w:r w:rsidRPr="008D30AC">
        <w:rPr>
          <w:rFonts w:ascii="Times New Roman" w:hAnsi="Times New Roman" w:cs="Times New Roman"/>
          <w:sz w:val="24"/>
        </w:rPr>
        <w:t>2010</w:t>
      </w:r>
      <w:r>
        <w:rPr>
          <w:rFonts w:ascii="Times New Roman" w:hAnsi="Times New Roman" w:cs="Times New Roman"/>
          <w:sz w:val="24"/>
        </w:rPr>
        <w:t>)</w:t>
      </w:r>
      <w:r w:rsidRPr="008D30AC">
        <w:rPr>
          <w:rFonts w:ascii="Times New Roman" w:hAnsi="Times New Roman" w:cs="Times New Roman"/>
          <w:sz w:val="24"/>
        </w:rPr>
        <w:t>. Between Mullahs' Robes and Absolutism: Conservatism in Iran.</w:t>
      </w:r>
      <w:r>
        <w:rPr>
          <w:rFonts w:ascii="Times New Roman" w:hAnsi="Times New Roman" w:cs="Times New Roman"/>
          <w:sz w:val="24"/>
        </w:rPr>
        <w:t xml:space="preserve"> In: Williamson, J. et.al.,</w:t>
      </w:r>
      <w:r w:rsidRPr="008D30AC">
        <w:rPr>
          <w:rFonts w:ascii="Times New Roman" w:hAnsi="Times New Roman" w:cs="Times New Roman"/>
          <w:sz w:val="24"/>
        </w:rPr>
        <w:t xml:space="preserve"> </w:t>
      </w:r>
      <w:r w:rsidRPr="008D30AC">
        <w:rPr>
          <w:rFonts w:ascii="Times New Roman" w:hAnsi="Times New Roman" w:cs="Times New Roman"/>
          <w:i/>
          <w:sz w:val="24"/>
        </w:rPr>
        <w:t>Conservatism</w:t>
      </w:r>
      <w:r>
        <w:rPr>
          <w:rFonts w:ascii="Times New Roman" w:hAnsi="Times New Roman" w:cs="Times New Roman"/>
          <w:i/>
          <w:sz w:val="24"/>
        </w:rPr>
        <w:t xml:space="preserve">: Rising or Retreating? </w:t>
      </w:r>
      <w:r w:rsidRPr="008D30AC">
        <w:rPr>
          <w:rFonts w:ascii="Times New Roman" w:hAnsi="Times New Roman" w:cs="Times New Roman"/>
          <w:sz w:val="24"/>
        </w:rPr>
        <w:t xml:space="preserve">SAIS Review of International Affairs, </w:t>
      </w:r>
      <w:r>
        <w:rPr>
          <w:rFonts w:ascii="Times New Roman" w:hAnsi="Times New Roman" w:cs="Times New Roman"/>
          <w:sz w:val="24"/>
        </w:rPr>
        <w:t>30(1), p. 40</w:t>
      </w:r>
      <w:r w:rsidRPr="008D30AC">
        <w:rPr>
          <w:rFonts w:ascii="Times New Roman" w:hAnsi="Times New Roman" w:cs="Times New Roman"/>
          <w:sz w:val="24"/>
        </w:rPr>
        <w:t xml:space="preserve">. </w:t>
      </w:r>
    </w:p>
    <w:p w:rsidR="00CE59D4" w:rsidRDefault="00CE59D4" w:rsidP="005B072D">
      <w:pPr>
        <w:spacing w:line="480" w:lineRule="auto"/>
        <w:ind w:left="720"/>
        <w:rPr>
          <w:rFonts w:ascii="Times New Roman" w:hAnsi="Times New Roman" w:cs="Times New Roman"/>
          <w:sz w:val="24"/>
        </w:rPr>
      </w:pPr>
      <w:r>
        <w:rPr>
          <w:rFonts w:ascii="Times New Roman" w:hAnsi="Times New Roman" w:cs="Times New Roman"/>
          <w:sz w:val="24"/>
        </w:rPr>
        <w:t xml:space="preserve">Gheissari, </w:t>
      </w:r>
      <w:r w:rsidR="003734BB">
        <w:rPr>
          <w:rFonts w:ascii="Times New Roman" w:hAnsi="Times New Roman" w:cs="Times New Roman"/>
          <w:sz w:val="24"/>
        </w:rPr>
        <w:t xml:space="preserve">Ali et.al. (2006). Introduction: </w:t>
      </w:r>
      <w:r w:rsidR="003734BB" w:rsidRPr="003734BB">
        <w:rPr>
          <w:rFonts w:ascii="Times New Roman" w:hAnsi="Times New Roman" w:cs="Times New Roman"/>
          <w:sz w:val="24"/>
        </w:rPr>
        <w:t>Democracy in Iran: History and the Quest for Liberty</w:t>
      </w:r>
      <w:r w:rsidR="003734BB">
        <w:rPr>
          <w:rFonts w:ascii="Times New Roman" w:hAnsi="Times New Roman" w:cs="Times New Roman"/>
          <w:sz w:val="24"/>
        </w:rPr>
        <w:t xml:space="preserve">. In: Gheissari, Ali et.al., ed., </w:t>
      </w:r>
      <w:r w:rsidR="003734BB" w:rsidRPr="003734BB">
        <w:rPr>
          <w:rFonts w:ascii="Times New Roman" w:hAnsi="Times New Roman" w:cs="Times New Roman"/>
          <w:i/>
          <w:sz w:val="24"/>
        </w:rPr>
        <w:t>Democracy in Iran: History and the Quest for Liberty</w:t>
      </w:r>
      <w:r w:rsidR="003734BB">
        <w:rPr>
          <w:rFonts w:ascii="Times New Roman" w:hAnsi="Times New Roman" w:cs="Times New Roman"/>
          <w:i/>
          <w:sz w:val="24"/>
        </w:rPr>
        <w:t xml:space="preserve">. </w:t>
      </w:r>
      <w:r w:rsidR="003734BB">
        <w:rPr>
          <w:rFonts w:ascii="Times New Roman" w:hAnsi="Times New Roman" w:cs="Times New Roman"/>
          <w:sz w:val="24"/>
        </w:rPr>
        <w:t>New York, NY: Oxford University Press, Inc., p. 5.</w:t>
      </w:r>
    </w:p>
    <w:p w:rsidR="0021676D" w:rsidRPr="0021676D" w:rsidRDefault="0021676D" w:rsidP="005B072D">
      <w:pPr>
        <w:spacing w:line="480" w:lineRule="auto"/>
        <w:ind w:left="720"/>
        <w:rPr>
          <w:rFonts w:ascii="Times New Roman" w:hAnsi="Times New Roman" w:cs="Times New Roman"/>
          <w:sz w:val="24"/>
        </w:rPr>
      </w:pPr>
      <w:r>
        <w:rPr>
          <w:rFonts w:ascii="Times New Roman" w:hAnsi="Times New Roman" w:cs="Times New Roman"/>
          <w:sz w:val="24"/>
        </w:rPr>
        <w:lastRenderedPageBreak/>
        <w:t xml:space="preserve">Hashemi, Nader. (2010). Religious Disputation and Democratic Constitutionalism: The Enduring Legacy of the Constitutional Revolution on the Struggle for Democracy in Iran. In: </w:t>
      </w:r>
      <w:r>
        <w:rPr>
          <w:rFonts w:ascii="Times New Roman" w:hAnsi="Times New Roman" w:cs="Times New Roman"/>
          <w:i/>
          <w:sz w:val="24"/>
        </w:rPr>
        <w:t>Constellations</w:t>
      </w:r>
      <w:r>
        <w:rPr>
          <w:rFonts w:ascii="Times New Roman" w:hAnsi="Times New Roman" w:cs="Times New Roman"/>
          <w:sz w:val="24"/>
        </w:rPr>
        <w:t>. Oxford, UK: Blackwell Publishing Ltd., Vol. 17, No. 1, p. 52.</w:t>
      </w:r>
    </w:p>
    <w:p w:rsidR="00041AD5" w:rsidRDefault="009A11B5" w:rsidP="005B072D">
      <w:pPr>
        <w:spacing w:line="480" w:lineRule="auto"/>
        <w:ind w:left="720"/>
        <w:rPr>
          <w:rFonts w:ascii="Times New Roman" w:hAnsi="Times New Roman" w:cs="Times New Roman"/>
          <w:sz w:val="24"/>
        </w:rPr>
      </w:pPr>
      <w:r>
        <w:rPr>
          <w:rFonts w:ascii="Times New Roman" w:hAnsi="Times New Roman" w:cs="Times New Roman"/>
          <w:sz w:val="24"/>
        </w:rPr>
        <w:t>Hunter, Shireen. (2009</w:t>
      </w:r>
      <w:r w:rsidR="00041AD5">
        <w:rPr>
          <w:rFonts w:ascii="Times New Roman" w:hAnsi="Times New Roman" w:cs="Times New Roman"/>
          <w:sz w:val="24"/>
        </w:rPr>
        <w:t>). Conclusions and Prospects</w:t>
      </w:r>
      <w:r>
        <w:rPr>
          <w:rFonts w:ascii="Times New Roman" w:hAnsi="Times New Roman" w:cs="Times New Roman"/>
          <w:sz w:val="24"/>
        </w:rPr>
        <w:t xml:space="preserve">: </w:t>
      </w:r>
      <w:r w:rsidRPr="009A11B5">
        <w:rPr>
          <w:rFonts w:ascii="Times New Roman" w:hAnsi="Times New Roman" w:cs="Times New Roman"/>
          <w:sz w:val="24"/>
        </w:rPr>
        <w:t>Reformist Voices of Islam: Mediating Islam and Modernity</w:t>
      </w:r>
      <w:r>
        <w:rPr>
          <w:rFonts w:ascii="Times New Roman" w:hAnsi="Times New Roman" w:cs="Times New Roman"/>
          <w:sz w:val="24"/>
        </w:rPr>
        <w:t xml:space="preserve">. In: Hunter, Shireen, ed., </w:t>
      </w:r>
      <w:r w:rsidRPr="009A11B5">
        <w:rPr>
          <w:rFonts w:ascii="Times New Roman" w:hAnsi="Times New Roman" w:cs="Times New Roman"/>
          <w:i/>
          <w:sz w:val="24"/>
        </w:rPr>
        <w:t>Reformist Voices of Islam: Mediating Islam and Modernity</w:t>
      </w:r>
      <w:r>
        <w:rPr>
          <w:rFonts w:ascii="Times New Roman" w:hAnsi="Times New Roman" w:cs="Times New Roman"/>
          <w:i/>
          <w:sz w:val="24"/>
        </w:rPr>
        <w:t xml:space="preserve">. </w:t>
      </w:r>
      <w:r>
        <w:rPr>
          <w:rFonts w:ascii="Times New Roman" w:hAnsi="Times New Roman" w:cs="Times New Roman"/>
          <w:sz w:val="24"/>
        </w:rPr>
        <w:t>New York, NY: M.E. Sharpe, p. 295.</w:t>
      </w:r>
    </w:p>
    <w:p w:rsidR="001A584F" w:rsidRDefault="001A584F" w:rsidP="005B072D">
      <w:pPr>
        <w:spacing w:line="480" w:lineRule="auto"/>
        <w:ind w:left="720"/>
        <w:rPr>
          <w:rFonts w:ascii="Times New Roman" w:hAnsi="Times New Roman" w:cs="Times New Roman"/>
          <w:sz w:val="24"/>
        </w:rPr>
      </w:pPr>
      <w:r>
        <w:rPr>
          <w:rFonts w:ascii="Times New Roman" w:hAnsi="Times New Roman" w:cs="Times New Roman"/>
          <w:sz w:val="24"/>
        </w:rPr>
        <w:t xml:space="preserve">Jahanbakhsh, Forough. (2001). Introduction: Islam, Democracy and Religious Modernism in Iran, 1953-2000. From Bazargan to Soroush. In: </w:t>
      </w:r>
      <w:r>
        <w:rPr>
          <w:rFonts w:ascii="Times New Roman" w:hAnsi="Times New Roman" w:cs="Times New Roman"/>
          <w:i/>
          <w:sz w:val="24"/>
        </w:rPr>
        <w:t>Islam, Democracy and Religious Modernism in Iran, 1953-2000. From Baazargan to Soroush.</w:t>
      </w:r>
      <w:r>
        <w:rPr>
          <w:rFonts w:ascii="Times New Roman" w:hAnsi="Times New Roman" w:cs="Times New Roman"/>
          <w:sz w:val="24"/>
        </w:rPr>
        <w:t xml:space="preserve">  Koninklijke Brill NV, Leiden, The Netherlands, p. 3.</w:t>
      </w:r>
    </w:p>
    <w:p w:rsidR="00593094" w:rsidRPr="00F10686" w:rsidRDefault="00593094" w:rsidP="005B072D">
      <w:pPr>
        <w:spacing w:line="480" w:lineRule="auto"/>
        <w:ind w:left="720"/>
        <w:rPr>
          <w:rFonts w:ascii="Times New Roman" w:hAnsi="Times New Roman" w:cs="Times New Roman"/>
          <w:sz w:val="24"/>
        </w:rPr>
      </w:pPr>
      <w:r>
        <w:rPr>
          <w:rFonts w:ascii="Times New Roman" w:hAnsi="Times New Roman" w:cs="Times New Roman"/>
          <w:sz w:val="24"/>
        </w:rPr>
        <w:t xml:space="preserve">Jahanbakhsh, Forough. (2003). Religious and Political Discourse in Iran: Moving Toward Post-Fundamentalism. In: </w:t>
      </w:r>
      <w:r>
        <w:rPr>
          <w:rFonts w:ascii="Times New Roman" w:hAnsi="Times New Roman" w:cs="Times New Roman"/>
          <w:i/>
          <w:sz w:val="24"/>
        </w:rPr>
        <w:t xml:space="preserve">The Brown Journal of World Affairs. </w:t>
      </w:r>
      <w:r w:rsidR="00F10686">
        <w:rPr>
          <w:rFonts w:ascii="Times New Roman" w:hAnsi="Times New Roman" w:cs="Times New Roman"/>
          <w:sz w:val="24"/>
        </w:rPr>
        <w:t>Vol. 9, No. 2, p</w:t>
      </w:r>
      <w:r w:rsidR="00C03D63">
        <w:rPr>
          <w:rFonts w:ascii="Times New Roman" w:hAnsi="Times New Roman" w:cs="Times New Roman"/>
          <w:sz w:val="24"/>
        </w:rPr>
        <w:t>p</w:t>
      </w:r>
      <w:r w:rsidR="00F10686">
        <w:rPr>
          <w:rFonts w:ascii="Times New Roman" w:hAnsi="Times New Roman" w:cs="Times New Roman"/>
          <w:sz w:val="24"/>
        </w:rPr>
        <w:t>. 243</w:t>
      </w:r>
      <w:r w:rsidR="00E32677">
        <w:rPr>
          <w:rFonts w:ascii="Times New Roman" w:hAnsi="Times New Roman" w:cs="Times New Roman"/>
          <w:sz w:val="24"/>
        </w:rPr>
        <w:t>-247.</w:t>
      </w:r>
    </w:p>
    <w:p w:rsidR="00041AD5" w:rsidRDefault="00041AD5" w:rsidP="005B072D">
      <w:pPr>
        <w:spacing w:line="480" w:lineRule="auto"/>
        <w:ind w:left="720"/>
        <w:rPr>
          <w:rFonts w:ascii="Times New Roman" w:hAnsi="Times New Roman" w:cs="Times New Roman"/>
          <w:sz w:val="24"/>
        </w:rPr>
      </w:pPr>
      <w:r>
        <w:rPr>
          <w:rFonts w:ascii="Times New Roman" w:hAnsi="Times New Roman" w:cs="Times New Roman"/>
          <w:sz w:val="24"/>
        </w:rPr>
        <w:t xml:space="preserve">Kamrava, Mehran. (2008). Introduction: Iran’s Intellectual Revolution. In: Kamrava, Mehran, ed, </w:t>
      </w:r>
      <w:r>
        <w:rPr>
          <w:rFonts w:ascii="Times New Roman" w:hAnsi="Times New Roman" w:cs="Times New Roman"/>
          <w:i/>
          <w:sz w:val="24"/>
        </w:rPr>
        <w:t xml:space="preserve">Iran’s Intellectual Revolution. </w:t>
      </w:r>
      <w:r>
        <w:rPr>
          <w:rFonts w:ascii="Times New Roman" w:hAnsi="Times New Roman" w:cs="Times New Roman"/>
          <w:sz w:val="24"/>
        </w:rPr>
        <w:t>Cambridge, UK: Cambridge University Press, pp. 1-9.</w:t>
      </w:r>
    </w:p>
    <w:p w:rsidR="00041AD5" w:rsidRDefault="00041AD5" w:rsidP="005B072D">
      <w:pPr>
        <w:spacing w:line="480" w:lineRule="auto"/>
        <w:ind w:left="720"/>
        <w:rPr>
          <w:rFonts w:ascii="Times New Roman" w:hAnsi="Times New Roman" w:cs="Times New Roman"/>
          <w:sz w:val="24"/>
        </w:rPr>
      </w:pPr>
      <w:r>
        <w:rPr>
          <w:rFonts w:ascii="Times New Roman" w:hAnsi="Times New Roman" w:cs="Times New Roman"/>
          <w:sz w:val="24"/>
        </w:rPr>
        <w:t xml:space="preserve">Kamrava, Mehran. (2008). Emerging Iranian Discourses: Iran’s Intellectual Revolution. In: Kamrava, Mehran, ed., </w:t>
      </w:r>
      <w:r>
        <w:rPr>
          <w:rFonts w:ascii="Times New Roman" w:hAnsi="Times New Roman" w:cs="Times New Roman"/>
          <w:i/>
          <w:sz w:val="24"/>
        </w:rPr>
        <w:t xml:space="preserve">Iran’s Intellectual Revolution. </w:t>
      </w:r>
      <w:r>
        <w:rPr>
          <w:rFonts w:ascii="Times New Roman" w:hAnsi="Times New Roman" w:cs="Times New Roman"/>
          <w:sz w:val="24"/>
        </w:rPr>
        <w:t>Cambridge</w:t>
      </w:r>
      <w:r w:rsidR="009A11B5">
        <w:rPr>
          <w:rFonts w:ascii="Times New Roman" w:hAnsi="Times New Roman" w:cs="Times New Roman"/>
          <w:sz w:val="24"/>
        </w:rPr>
        <w:t>, UK: Cambrdige</w:t>
      </w:r>
      <w:r>
        <w:rPr>
          <w:rFonts w:ascii="Times New Roman" w:hAnsi="Times New Roman" w:cs="Times New Roman"/>
          <w:sz w:val="24"/>
        </w:rPr>
        <w:t xml:space="preserve"> University Press, pp. 10-43.</w:t>
      </w:r>
    </w:p>
    <w:p w:rsidR="00CF1A6D" w:rsidRPr="00CF1A6D" w:rsidRDefault="00CF1A6D" w:rsidP="005B072D">
      <w:pPr>
        <w:spacing w:line="480" w:lineRule="auto"/>
        <w:ind w:left="720"/>
        <w:rPr>
          <w:rFonts w:ascii="Times New Roman" w:hAnsi="Times New Roman" w:cs="Times New Roman"/>
          <w:sz w:val="24"/>
        </w:rPr>
      </w:pPr>
      <w:r>
        <w:rPr>
          <w:rFonts w:ascii="Times New Roman" w:hAnsi="Times New Roman" w:cs="Times New Roman"/>
          <w:sz w:val="24"/>
        </w:rPr>
        <w:t>Kamrava, Mehran. (2008). Iran’s Intellectual Revolution. Cambridge, UK: Cambridge University Press, p</w:t>
      </w:r>
      <w:r w:rsidR="00C03D63">
        <w:rPr>
          <w:rFonts w:ascii="Times New Roman" w:hAnsi="Times New Roman" w:cs="Times New Roman"/>
          <w:sz w:val="24"/>
        </w:rPr>
        <w:t>p</w:t>
      </w:r>
      <w:r>
        <w:rPr>
          <w:rFonts w:ascii="Times New Roman" w:hAnsi="Times New Roman" w:cs="Times New Roman"/>
          <w:sz w:val="24"/>
        </w:rPr>
        <w:t>. 151-155.</w:t>
      </w:r>
    </w:p>
    <w:p w:rsidR="00F51109" w:rsidRDefault="00F51109" w:rsidP="005B072D">
      <w:pPr>
        <w:spacing w:line="480" w:lineRule="auto"/>
        <w:ind w:left="720"/>
        <w:rPr>
          <w:rFonts w:ascii="Times New Roman" w:hAnsi="Times New Roman" w:cs="Times New Roman"/>
          <w:sz w:val="24"/>
        </w:rPr>
      </w:pPr>
      <w:r>
        <w:rPr>
          <w:rFonts w:ascii="Times New Roman" w:hAnsi="Times New Roman" w:cs="Times New Roman"/>
          <w:sz w:val="24"/>
        </w:rPr>
        <w:lastRenderedPageBreak/>
        <w:t>Levy, Reuben. (1957). The Social Structure of Islam. Cambridge, UK: Cambridge University Press, p. 150.</w:t>
      </w:r>
    </w:p>
    <w:p w:rsidR="0009031F" w:rsidRDefault="0009031F" w:rsidP="005B072D">
      <w:pPr>
        <w:spacing w:line="480" w:lineRule="auto"/>
        <w:ind w:left="720"/>
        <w:rPr>
          <w:rFonts w:ascii="Times New Roman" w:hAnsi="Times New Roman" w:cs="Times New Roman"/>
          <w:sz w:val="24"/>
        </w:rPr>
      </w:pPr>
      <w:r>
        <w:rPr>
          <w:rFonts w:ascii="Times New Roman" w:hAnsi="Times New Roman" w:cs="Times New Roman"/>
          <w:sz w:val="24"/>
        </w:rPr>
        <w:t>Madaninejad, Banafsheh. (2011). New Theology in the Islamic Republic of Iran: A Comparative Study between Abdolkarim Soroush and Moshen Kadivar. TX, USA: The Uni</w:t>
      </w:r>
      <w:r w:rsidR="00512086">
        <w:rPr>
          <w:rFonts w:ascii="Times New Roman" w:hAnsi="Times New Roman" w:cs="Times New Roman"/>
          <w:sz w:val="24"/>
        </w:rPr>
        <w:t>versity of Texas at Austin, p</w:t>
      </w:r>
      <w:r w:rsidR="00C03D63">
        <w:rPr>
          <w:rFonts w:ascii="Times New Roman" w:hAnsi="Times New Roman" w:cs="Times New Roman"/>
          <w:sz w:val="24"/>
        </w:rPr>
        <w:t>p</w:t>
      </w:r>
      <w:r w:rsidR="00512086">
        <w:rPr>
          <w:rFonts w:ascii="Times New Roman" w:hAnsi="Times New Roman" w:cs="Times New Roman"/>
          <w:sz w:val="24"/>
        </w:rPr>
        <w:t>.1-9.</w:t>
      </w:r>
    </w:p>
    <w:p w:rsidR="00045874" w:rsidRDefault="004507A8" w:rsidP="005B072D">
      <w:pPr>
        <w:spacing w:line="480" w:lineRule="auto"/>
        <w:ind w:left="720"/>
        <w:rPr>
          <w:rFonts w:ascii="Times New Roman" w:hAnsi="Times New Roman" w:cs="Times New Roman"/>
          <w:sz w:val="24"/>
        </w:rPr>
      </w:pPr>
      <w:r>
        <w:rPr>
          <w:rFonts w:ascii="Times New Roman" w:hAnsi="Times New Roman" w:cs="Times New Roman"/>
          <w:sz w:val="24"/>
        </w:rPr>
        <w:t>Rakel, Eva Patricia</w:t>
      </w:r>
      <w:r w:rsidR="00045874">
        <w:rPr>
          <w:rFonts w:ascii="Times New Roman" w:hAnsi="Times New Roman" w:cs="Times New Roman"/>
          <w:sz w:val="24"/>
        </w:rPr>
        <w:t xml:space="preserve">. (2007). Iranian Foreign Policy since the Iranian Islamic Revolution: 1979-2006. </w:t>
      </w:r>
      <w:r w:rsidR="00045874">
        <w:rPr>
          <w:rFonts w:ascii="Times New Roman" w:hAnsi="Times New Roman" w:cs="Times New Roman"/>
          <w:i/>
          <w:sz w:val="24"/>
        </w:rPr>
        <w:t>Perspectives on Global Development and Technology</w:t>
      </w:r>
      <w:r w:rsidR="00045874">
        <w:rPr>
          <w:rFonts w:ascii="Times New Roman" w:hAnsi="Times New Roman" w:cs="Times New Roman"/>
          <w:sz w:val="24"/>
        </w:rPr>
        <w:t>. Vol. 6, p. 167.</w:t>
      </w:r>
    </w:p>
    <w:p w:rsidR="00045874" w:rsidRPr="00045874" w:rsidRDefault="00013816" w:rsidP="005B072D">
      <w:pPr>
        <w:spacing w:line="480" w:lineRule="auto"/>
        <w:ind w:left="720"/>
        <w:rPr>
          <w:rFonts w:ascii="Times New Roman" w:hAnsi="Times New Roman" w:cs="Times New Roman"/>
          <w:sz w:val="24"/>
        </w:rPr>
      </w:pPr>
      <w:r>
        <w:rPr>
          <w:rFonts w:ascii="Times New Roman" w:hAnsi="Times New Roman" w:cs="Times New Roman"/>
          <w:sz w:val="24"/>
        </w:rPr>
        <w:t>Soltani, Farzaneh.</w:t>
      </w:r>
      <w:r w:rsidR="00045874">
        <w:rPr>
          <w:rFonts w:ascii="Times New Roman" w:hAnsi="Times New Roman" w:cs="Times New Roman"/>
          <w:sz w:val="24"/>
        </w:rPr>
        <w:t xml:space="preserve"> (2010). Foreign Policy of Iran after Islamic Revolution. In: </w:t>
      </w:r>
      <w:r w:rsidR="00045874">
        <w:rPr>
          <w:rFonts w:ascii="Times New Roman" w:hAnsi="Times New Roman" w:cs="Times New Roman"/>
          <w:i/>
          <w:sz w:val="24"/>
        </w:rPr>
        <w:t>Journal of Politics and Law</w:t>
      </w:r>
      <w:r w:rsidR="00045874">
        <w:rPr>
          <w:rFonts w:ascii="Times New Roman" w:hAnsi="Times New Roman" w:cs="Times New Roman"/>
          <w:sz w:val="24"/>
        </w:rPr>
        <w:t>. Vol. 3(2), p. 199.</w:t>
      </w:r>
    </w:p>
    <w:p w:rsidR="00045874" w:rsidRPr="00045874" w:rsidRDefault="00045874" w:rsidP="005B072D">
      <w:pPr>
        <w:spacing w:line="480" w:lineRule="auto"/>
        <w:ind w:left="720"/>
        <w:rPr>
          <w:rFonts w:ascii="Times New Roman" w:hAnsi="Times New Roman" w:cs="Times New Roman"/>
          <w:sz w:val="24"/>
        </w:rPr>
      </w:pPr>
    </w:p>
    <w:sectPr w:rsidR="00045874" w:rsidRPr="0004587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4BF9" w:rsidRDefault="00464BF9" w:rsidP="00A22D9B">
      <w:pPr>
        <w:spacing w:after="0" w:line="240" w:lineRule="auto"/>
      </w:pPr>
      <w:r>
        <w:separator/>
      </w:r>
    </w:p>
  </w:endnote>
  <w:endnote w:type="continuationSeparator" w:id="0">
    <w:p w:rsidR="00464BF9" w:rsidRDefault="00464BF9" w:rsidP="00A22D9B">
      <w:pPr>
        <w:spacing w:after="0" w:line="240" w:lineRule="auto"/>
      </w:pPr>
      <w:r>
        <w:continuationSeparator/>
      </w:r>
    </w:p>
  </w:endnote>
  <w:endnote w:id="1">
    <w:p w:rsidR="009D7167" w:rsidRPr="009D7167" w:rsidRDefault="009D7167">
      <w:pPr>
        <w:pStyle w:val="EndnoteText"/>
        <w:rPr>
          <w:lang w:val="en-PH"/>
        </w:rPr>
      </w:pPr>
      <w:r>
        <w:rPr>
          <w:rStyle w:val="EndnoteReference"/>
        </w:rPr>
        <w:endnoteRef/>
      </w:r>
      <w:r>
        <w:t xml:space="preserve"> </w:t>
      </w:r>
      <w:r>
        <w:rPr>
          <w:rFonts w:ascii="Times New Roman" w:hAnsi="Times New Roman" w:cs="Times New Roman"/>
        </w:rPr>
        <w:t>Seven features of Democracy include: i</w:t>
      </w:r>
      <w:r w:rsidRPr="009D7167">
        <w:rPr>
          <w:rFonts w:ascii="Times New Roman" w:hAnsi="Times New Roman" w:cs="Times New Roman"/>
        </w:rPr>
        <w:t>ndividual freedoms and civil liberties; rule of the law; sovereignty resting upon the people; equality of all citizens before the law; vertical and horizontal accountability for government officials; transparency of the ruling systems to the demands of the citizens; and equality of opportunity for citizens.</w:t>
      </w:r>
      <w:r>
        <w:rPr>
          <w:rFonts w:ascii="Times New Roman" w:hAnsi="Times New Roman" w:cs="Times New Roman"/>
        </w:rPr>
        <w:t xml:space="preserve"> (Diamond et.al., 1988, p. 218)</w:t>
      </w:r>
    </w:p>
  </w:endnote>
  <w:endnote w:id="2">
    <w:p w:rsidR="0044095E" w:rsidRPr="00534ABB" w:rsidRDefault="0044095E" w:rsidP="0044095E">
      <w:pPr>
        <w:pStyle w:val="EndnoteText"/>
        <w:rPr>
          <w:rFonts w:ascii="Times New Roman" w:hAnsi="Times New Roman" w:cs="Times New Roman"/>
          <w:lang w:val="en-PH"/>
        </w:rPr>
      </w:pPr>
      <w:r>
        <w:rPr>
          <w:rStyle w:val="EndnoteReference"/>
        </w:rPr>
        <w:endnoteRef/>
      </w:r>
      <w:r>
        <w:t xml:space="preserve"> </w:t>
      </w:r>
      <w:r w:rsidRPr="00534ABB">
        <w:rPr>
          <w:rFonts w:ascii="Times New Roman" w:hAnsi="Times New Roman" w:cs="Times New Roman"/>
        </w:rPr>
        <w:t>Quran the Holy Book of Islam; and, Hadith as one of various reports describing the words, actions, or habits of the Prophet Muhammad. Hadith is second only to Quran in developing Islamic jurisprudence.</w:t>
      </w:r>
    </w:p>
  </w:endnote>
  <w:endnote w:id="3">
    <w:p w:rsidR="00B71718" w:rsidRPr="004E050D" w:rsidRDefault="00B71718" w:rsidP="00B71718">
      <w:pPr>
        <w:pStyle w:val="EndnoteText"/>
        <w:rPr>
          <w:lang w:val="en-PH"/>
        </w:rPr>
      </w:pPr>
      <w:r>
        <w:rPr>
          <w:rStyle w:val="EndnoteReference"/>
        </w:rPr>
        <w:endnoteRef/>
      </w:r>
      <w:r>
        <w:t xml:space="preserve"> </w:t>
      </w:r>
      <w:r w:rsidRPr="004E050D">
        <w:rPr>
          <w:rFonts w:ascii="Times New Roman" w:hAnsi="Times New Roman" w:cs="Times New Roman"/>
        </w:rPr>
        <w:t>A Faqih is a person trained in fiqh. Historian Ibn Khaldun describes fiqh as ‘knowledge of the rules of God which concern the actions of persons who own themselves bound to obey the law respecting what is required (wajib), sinful (haraam), recommended (mandūb), disapproved (markūh) or neutral (mubah)’ (Levy, 1957, p. 150).</w:t>
      </w:r>
    </w:p>
  </w:endnote>
  <w:endnote w:id="4">
    <w:p w:rsidR="005D07EF" w:rsidRPr="005D07EF" w:rsidRDefault="005D07EF" w:rsidP="005D07EF">
      <w:pPr>
        <w:pStyle w:val="EndnoteText"/>
        <w:jc w:val="both"/>
        <w:rPr>
          <w:lang w:val="en-PH"/>
        </w:rPr>
      </w:pPr>
      <w:r>
        <w:rPr>
          <w:rStyle w:val="EndnoteReference"/>
        </w:rPr>
        <w:endnoteRef/>
      </w:r>
      <w:r>
        <w:t xml:space="preserve"> </w:t>
      </w:r>
      <w:r w:rsidRPr="005D07EF">
        <w:rPr>
          <w:rFonts w:ascii="Times New Roman" w:hAnsi="Times New Roman" w:cs="Times New Roman"/>
        </w:rPr>
        <w:t>As you are aware, according to the constitution, everything in the country is determined by people’svote.PeopleelectthemembersoftheAssemblyofExpertsandthentheyelectthe [Supreme] leader, that is, the leader is [indirectly] elected by the people’s vote. Presidents, MPs, members of the councils are elected by direct votes of the people. Other officials are also appointed [indirectly] through the people’s vote. Everything depends on the people.</w:t>
      </w:r>
      <w:r>
        <w:rPr>
          <w:rFonts w:ascii="Times New Roman" w:hAnsi="Times New Roman" w:cs="Times New Roman"/>
        </w:rPr>
        <w:t xml:space="preserve"> (Translated in English) Full speech available at: </w:t>
      </w:r>
      <w:hyperlink r:id="rId1" w:history="1">
        <w:r w:rsidRPr="006F3A49">
          <w:rPr>
            <w:rStyle w:val="Hyperlink"/>
            <w:rFonts w:ascii="Times New Roman" w:hAnsi="Times New Roman" w:cs="Times New Roman"/>
          </w:rPr>
          <w:t>http://www.youtube.com/watch?v=1SjDC1SrheE</w:t>
        </w:r>
      </w:hyperlink>
      <w:r>
        <w:rPr>
          <w:rFonts w:ascii="Times New Roman" w:hAnsi="Times New Roman" w:cs="Times New Roman"/>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rPr>
      <w:id w:val="615725704"/>
      <w:docPartObj>
        <w:docPartGallery w:val="Page Numbers (Bottom of Page)"/>
        <w:docPartUnique/>
      </w:docPartObj>
    </w:sdtPr>
    <w:sdtEndPr>
      <w:rPr>
        <w:noProof/>
      </w:rPr>
    </w:sdtEndPr>
    <w:sdtContent>
      <w:p w:rsidR="00E300BD" w:rsidRPr="00E300BD" w:rsidRDefault="00E300BD">
        <w:pPr>
          <w:pStyle w:val="Footer"/>
          <w:jc w:val="right"/>
          <w:rPr>
            <w:rFonts w:ascii="Times New Roman" w:hAnsi="Times New Roman" w:cs="Times New Roman"/>
            <w:sz w:val="24"/>
          </w:rPr>
        </w:pPr>
        <w:r w:rsidRPr="00E300BD">
          <w:rPr>
            <w:rFonts w:ascii="Times New Roman" w:hAnsi="Times New Roman" w:cs="Times New Roman"/>
            <w:sz w:val="24"/>
          </w:rPr>
          <w:fldChar w:fldCharType="begin"/>
        </w:r>
        <w:r w:rsidRPr="00E300BD">
          <w:rPr>
            <w:rFonts w:ascii="Times New Roman" w:hAnsi="Times New Roman" w:cs="Times New Roman"/>
            <w:sz w:val="24"/>
          </w:rPr>
          <w:instrText xml:space="preserve"> PAGE   \* MERGEFORMAT </w:instrText>
        </w:r>
        <w:r w:rsidRPr="00E300BD">
          <w:rPr>
            <w:rFonts w:ascii="Times New Roman" w:hAnsi="Times New Roman" w:cs="Times New Roman"/>
            <w:sz w:val="24"/>
          </w:rPr>
          <w:fldChar w:fldCharType="separate"/>
        </w:r>
        <w:r w:rsidR="00801128">
          <w:rPr>
            <w:rFonts w:ascii="Times New Roman" w:hAnsi="Times New Roman" w:cs="Times New Roman"/>
            <w:noProof/>
            <w:sz w:val="24"/>
          </w:rPr>
          <w:t>13</w:t>
        </w:r>
        <w:r w:rsidRPr="00E300BD">
          <w:rPr>
            <w:rFonts w:ascii="Times New Roman" w:hAnsi="Times New Roman" w:cs="Times New Roman"/>
            <w:noProof/>
            <w:sz w:val="24"/>
          </w:rPr>
          <w:fldChar w:fldCharType="end"/>
        </w:r>
      </w:p>
    </w:sdtContent>
  </w:sdt>
  <w:p w:rsidR="00E300BD" w:rsidRPr="00E300BD" w:rsidRDefault="00E300BD">
    <w:pPr>
      <w:pStyle w:val="Footer"/>
      <w:rPr>
        <w:rFonts w:ascii="Times New Roman" w:hAnsi="Times New Roman" w:cs="Times New Roman"/>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4BF9" w:rsidRDefault="00464BF9" w:rsidP="00A22D9B">
      <w:pPr>
        <w:spacing w:after="0" w:line="240" w:lineRule="auto"/>
      </w:pPr>
      <w:r>
        <w:separator/>
      </w:r>
    </w:p>
  </w:footnote>
  <w:footnote w:type="continuationSeparator" w:id="0">
    <w:p w:rsidR="00464BF9" w:rsidRDefault="00464BF9" w:rsidP="00A22D9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DF6"/>
    <w:rsid w:val="00007563"/>
    <w:rsid w:val="000107AD"/>
    <w:rsid w:val="00013816"/>
    <w:rsid w:val="000173FC"/>
    <w:rsid w:val="00027885"/>
    <w:rsid w:val="00031B5B"/>
    <w:rsid w:val="00034968"/>
    <w:rsid w:val="00041AD5"/>
    <w:rsid w:val="000447C5"/>
    <w:rsid w:val="00045874"/>
    <w:rsid w:val="000463BF"/>
    <w:rsid w:val="00050EBF"/>
    <w:rsid w:val="000614A2"/>
    <w:rsid w:val="000707C0"/>
    <w:rsid w:val="000711DB"/>
    <w:rsid w:val="00085F29"/>
    <w:rsid w:val="00087662"/>
    <w:rsid w:val="0009031F"/>
    <w:rsid w:val="00092686"/>
    <w:rsid w:val="000B2AB0"/>
    <w:rsid w:val="000C26DF"/>
    <w:rsid w:val="000C6675"/>
    <w:rsid w:val="000D6942"/>
    <w:rsid w:val="000E3BD7"/>
    <w:rsid w:val="000E4BE1"/>
    <w:rsid w:val="000F213A"/>
    <w:rsid w:val="000F2C86"/>
    <w:rsid w:val="000F50AB"/>
    <w:rsid w:val="000F560C"/>
    <w:rsid w:val="000F643B"/>
    <w:rsid w:val="000F6DEB"/>
    <w:rsid w:val="00103D7F"/>
    <w:rsid w:val="001208FA"/>
    <w:rsid w:val="00125266"/>
    <w:rsid w:val="00130F49"/>
    <w:rsid w:val="001338B0"/>
    <w:rsid w:val="00142B15"/>
    <w:rsid w:val="0015031A"/>
    <w:rsid w:val="00151991"/>
    <w:rsid w:val="00161B08"/>
    <w:rsid w:val="00163A73"/>
    <w:rsid w:val="00164B1D"/>
    <w:rsid w:val="001669C1"/>
    <w:rsid w:val="001717CF"/>
    <w:rsid w:val="0017756C"/>
    <w:rsid w:val="0018085C"/>
    <w:rsid w:val="001808E2"/>
    <w:rsid w:val="00180F99"/>
    <w:rsid w:val="00183EB3"/>
    <w:rsid w:val="00197043"/>
    <w:rsid w:val="001A584F"/>
    <w:rsid w:val="001A5D40"/>
    <w:rsid w:val="001B1030"/>
    <w:rsid w:val="001B6811"/>
    <w:rsid w:val="001C2324"/>
    <w:rsid w:val="001C2492"/>
    <w:rsid w:val="001C7C65"/>
    <w:rsid w:val="001D6B56"/>
    <w:rsid w:val="001E4620"/>
    <w:rsid w:val="001E6A29"/>
    <w:rsid w:val="001F4632"/>
    <w:rsid w:val="001F625D"/>
    <w:rsid w:val="00201A1A"/>
    <w:rsid w:val="00207F8C"/>
    <w:rsid w:val="0021676D"/>
    <w:rsid w:val="00235EF2"/>
    <w:rsid w:val="002504F3"/>
    <w:rsid w:val="002538F6"/>
    <w:rsid w:val="002561A3"/>
    <w:rsid w:val="0025793A"/>
    <w:rsid w:val="00263B96"/>
    <w:rsid w:val="00265616"/>
    <w:rsid w:val="00265683"/>
    <w:rsid w:val="00270268"/>
    <w:rsid w:val="00275E35"/>
    <w:rsid w:val="00285F49"/>
    <w:rsid w:val="002911DA"/>
    <w:rsid w:val="00291569"/>
    <w:rsid w:val="0029398E"/>
    <w:rsid w:val="002A021F"/>
    <w:rsid w:val="002B37BE"/>
    <w:rsid w:val="002B44D4"/>
    <w:rsid w:val="002C5AED"/>
    <w:rsid w:val="002E0B42"/>
    <w:rsid w:val="002E7A44"/>
    <w:rsid w:val="002F644B"/>
    <w:rsid w:val="00305C01"/>
    <w:rsid w:val="00327533"/>
    <w:rsid w:val="0034053E"/>
    <w:rsid w:val="00340A1F"/>
    <w:rsid w:val="0034170D"/>
    <w:rsid w:val="00341C9E"/>
    <w:rsid w:val="00350C0E"/>
    <w:rsid w:val="00351AF7"/>
    <w:rsid w:val="00351DD9"/>
    <w:rsid w:val="00364545"/>
    <w:rsid w:val="003734BB"/>
    <w:rsid w:val="0038454A"/>
    <w:rsid w:val="00394E38"/>
    <w:rsid w:val="00397EC2"/>
    <w:rsid w:val="003A0CD3"/>
    <w:rsid w:val="003B2518"/>
    <w:rsid w:val="003B63C2"/>
    <w:rsid w:val="003C362D"/>
    <w:rsid w:val="003C7463"/>
    <w:rsid w:val="003D0800"/>
    <w:rsid w:val="003D26C7"/>
    <w:rsid w:val="003E062D"/>
    <w:rsid w:val="003E195A"/>
    <w:rsid w:val="003E79E3"/>
    <w:rsid w:val="003F233A"/>
    <w:rsid w:val="003F2734"/>
    <w:rsid w:val="00402AA3"/>
    <w:rsid w:val="004038B7"/>
    <w:rsid w:val="004067C2"/>
    <w:rsid w:val="00407949"/>
    <w:rsid w:val="004244BB"/>
    <w:rsid w:val="0044095E"/>
    <w:rsid w:val="00441CAC"/>
    <w:rsid w:val="00444D21"/>
    <w:rsid w:val="004507A8"/>
    <w:rsid w:val="00453E95"/>
    <w:rsid w:val="004609B9"/>
    <w:rsid w:val="00464BF9"/>
    <w:rsid w:val="004657D5"/>
    <w:rsid w:val="0046609B"/>
    <w:rsid w:val="00483313"/>
    <w:rsid w:val="0048466F"/>
    <w:rsid w:val="004853EA"/>
    <w:rsid w:val="00485849"/>
    <w:rsid w:val="004934D7"/>
    <w:rsid w:val="00495051"/>
    <w:rsid w:val="0049510B"/>
    <w:rsid w:val="00497306"/>
    <w:rsid w:val="00497F6B"/>
    <w:rsid w:val="004A2AA0"/>
    <w:rsid w:val="004B3344"/>
    <w:rsid w:val="004B4BF4"/>
    <w:rsid w:val="004C3F3E"/>
    <w:rsid w:val="004D2632"/>
    <w:rsid w:val="004D4204"/>
    <w:rsid w:val="004D4EE8"/>
    <w:rsid w:val="004E050D"/>
    <w:rsid w:val="004E2C3A"/>
    <w:rsid w:val="004E57AF"/>
    <w:rsid w:val="004F3AD6"/>
    <w:rsid w:val="0051178F"/>
    <w:rsid w:val="00512086"/>
    <w:rsid w:val="00513704"/>
    <w:rsid w:val="0051530B"/>
    <w:rsid w:val="00534ABB"/>
    <w:rsid w:val="00540551"/>
    <w:rsid w:val="00555C65"/>
    <w:rsid w:val="00563282"/>
    <w:rsid w:val="005643A4"/>
    <w:rsid w:val="00565422"/>
    <w:rsid w:val="00571026"/>
    <w:rsid w:val="00573AB8"/>
    <w:rsid w:val="0057632B"/>
    <w:rsid w:val="00590CA0"/>
    <w:rsid w:val="00590CEE"/>
    <w:rsid w:val="005911B5"/>
    <w:rsid w:val="00593094"/>
    <w:rsid w:val="00596338"/>
    <w:rsid w:val="005968F8"/>
    <w:rsid w:val="005A7F44"/>
    <w:rsid w:val="005B072D"/>
    <w:rsid w:val="005C7E93"/>
    <w:rsid w:val="005D07EF"/>
    <w:rsid w:val="005D234A"/>
    <w:rsid w:val="005D5049"/>
    <w:rsid w:val="005D77F6"/>
    <w:rsid w:val="005E7BC3"/>
    <w:rsid w:val="00601722"/>
    <w:rsid w:val="006023BD"/>
    <w:rsid w:val="006027B0"/>
    <w:rsid w:val="00603CAB"/>
    <w:rsid w:val="00606834"/>
    <w:rsid w:val="00612C36"/>
    <w:rsid w:val="00613159"/>
    <w:rsid w:val="006211A6"/>
    <w:rsid w:val="00624692"/>
    <w:rsid w:val="00632147"/>
    <w:rsid w:val="00646D62"/>
    <w:rsid w:val="00664594"/>
    <w:rsid w:val="006650F8"/>
    <w:rsid w:val="00665C44"/>
    <w:rsid w:val="006715A8"/>
    <w:rsid w:val="006748EC"/>
    <w:rsid w:val="00676CC6"/>
    <w:rsid w:val="00676CCF"/>
    <w:rsid w:val="00680763"/>
    <w:rsid w:val="00687902"/>
    <w:rsid w:val="00696BE6"/>
    <w:rsid w:val="006B0DBF"/>
    <w:rsid w:val="006C061A"/>
    <w:rsid w:val="006D19E6"/>
    <w:rsid w:val="006D52D8"/>
    <w:rsid w:val="006E0583"/>
    <w:rsid w:val="006E5B5D"/>
    <w:rsid w:val="006F0ED2"/>
    <w:rsid w:val="006F35E4"/>
    <w:rsid w:val="0070081F"/>
    <w:rsid w:val="00721FDF"/>
    <w:rsid w:val="007362B6"/>
    <w:rsid w:val="00746C1C"/>
    <w:rsid w:val="00747FDA"/>
    <w:rsid w:val="007756D2"/>
    <w:rsid w:val="00775F5D"/>
    <w:rsid w:val="00781202"/>
    <w:rsid w:val="00781816"/>
    <w:rsid w:val="0078608F"/>
    <w:rsid w:val="007870FA"/>
    <w:rsid w:val="00790F0B"/>
    <w:rsid w:val="00791F74"/>
    <w:rsid w:val="00797130"/>
    <w:rsid w:val="00797538"/>
    <w:rsid w:val="007A3E55"/>
    <w:rsid w:val="007C4121"/>
    <w:rsid w:val="007D0937"/>
    <w:rsid w:val="007D1E4D"/>
    <w:rsid w:val="007D7ABF"/>
    <w:rsid w:val="007F0CDB"/>
    <w:rsid w:val="007F182F"/>
    <w:rsid w:val="00801128"/>
    <w:rsid w:val="00807B6E"/>
    <w:rsid w:val="0081343B"/>
    <w:rsid w:val="008278A9"/>
    <w:rsid w:val="00836B77"/>
    <w:rsid w:val="00844C06"/>
    <w:rsid w:val="0085494E"/>
    <w:rsid w:val="00856071"/>
    <w:rsid w:val="008802A9"/>
    <w:rsid w:val="008866F8"/>
    <w:rsid w:val="0089202C"/>
    <w:rsid w:val="00895759"/>
    <w:rsid w:val="00895E2D"/>
    <w:rsid w:val="008B7449"/>
    <w:rsid w:val="008C1591"/>
    <w:rsid w:val="008D19F7"/>
    <w:rsid w:val="008D30AC"/>
    <w:rsid w:val="008D5772"/>
    <w:rsid w:val="008D7D30"/>
    <w:rsid w:val="008D7F84"/>
    <w:rsid w:val="008F1D5F"/>
    <w:rsid w:val="0090414B"/>
    <w:rsid w:val="00923A93"/>
    <w:rsid w:val="00936657"/>
    <w:rsid w:val="00936B9A"/>
    <w:rsid w:val="00936DD8"/>
    <w:rsid w:val="00940EC0"/>
    <w:rsid w:val="00954384"/>
    <w:rsid w:val="00956051"/>
    <w:rsid w:val="0096249C"/>
    <w:rsid w:val="0096384C"/>
    <w:rsid w:val="00964161"/>
    <w:rsid w:val="00965009"/>
    <w:rsid w:val="00974E56"/>
    <w:rsid w:val="00986C40"/>
    <w:rsid w:val="009A11B5"/>
    <w:rsid w:val="009A3061"/>
    <w:rsid w:val="009B1ACF"/>
    <w:rsid w:val="009B3575"/>
    <w:rsid w:val="009D7167"/>
    <w:rsid w:val="009F1B1A"/>
    <w:rsid w:val="009F6411"/>
    <w:rsid w:val="00A02199"/>
    <w:rsid w:val="00A0546D"/>
    <w:rsid w:val="00A153B1"/>
    <w:rsid w:val="00A15AAC"/>
    <w:rsid w:val="00A21FD1"/>
    <w:rsid w:val="00A22D9B"/>
    <w:rsid w:val="00A25205"/>
    <w:rsid w:val="00A2588D"/>
    <w:rsid w:val="00A31036"/>
    <w:rsid w:val="00A471DB"/>
    <w:rsid w:val="00A52990"/>
    <w:rsid w:val="00A5443F"/>
    <w:rsid w:val="00A66AAE"/>
    <w:rsid w:val="00A75F21"/>
    <w:rsid w:val="00A81D4E"/>
    <w:rsid w:val="00A908B8"/>
    <w:rsid w:val="00A91405"/>
    <w:rsid w:val="00AA1B29"/>
    <w:rsid w:val="00AB2C07"/>
    <w:rsid w:val="00AC153A"/>
    <w:rsid w:val="00AE14D4"/>
    <w:rsid w:val="00AE56D2"/>
    <w:rsid w:val="00AE69B9"/>
    <w:rsid w:val="00AE78A9"/>
    <w:rsid w:val="00AF0C72"/>
    <w:rsid w:val="00B00641"/>
    <w:rsid w:val="00B02AA1"/>
    <w:rsid w:val="00B04DF7"/>
    <w:rsid w:val="00B055FA"/>
    <w:rsid w:val="00B15700"/>
    <w:rsid w:val="00B206D9"/>
    <w:rsid w:val="00B229F8"/>
    <w:rsid w:val="00B31348"/>
    <w:rsid w:val="00B31918"/>
    <w:rsid w:val="00B3337D"/>
    <w:rsid w:val="00B43F47"/>
    <w:rsid w:val="00B447BB"/>
    <w:rsid w:val="00B47C0B"/>
    <w:rsid w:val="00B607E5"/>
    <w:rsid w:val="00B64A22"/>
    <w:rsid w:val="00B71718"/>
    <w:rsid w:val="00B72F90"/>
    <w:rsid w:val="00B76B3E"/>
    <w:rsid w:val="00B77342"/>
    <w:rsid w:val="00B82554"/>
    <w:rsid w:val="00B836AD"/>
    <w:rsid w:val="00B865A6"/>
    <w:rsid w:val="00BB5CFB"/>
    <w:rsid w:val="00BC513F"/>
    <w:rsid w:val="00BC636C"/>
    <w:rsid w:val="00BD2639"/>
    <w:rsid w:val="00BD7E1D"/>
    <w:rsid w:val="00BE47AB"/>
    <w:rsid w:val="00BF2372"/>
    <w:rsid w:val="00BF2A63"/>
    <w:rsid w:val="00C00A3A"/>
    <w:rsid w:val="00C03D63"/>
    <w:rsid w:val="00C0468D"/>
    <w:rsid w:val="00C11721"/>
    <w:rsid w:val="00C11862"/>
    <w:rsid w:val="00C11D39"/>
    <w:rsid w:val="00C13436"/>
    <w:rsid w:val="00C142D1"/>
    <w:rsid w:val="00C17310"/>
    <w:rsid w:val="00C20E7D"/>
    <w:rsid w:val="00C21C7E"/>
    <w:rsid w:val="00C25005"/>
    <w:rsid w:val="00C25D92"/>
    <w:rsid w:val="00C27480"/>
    <w:rsid w:val="00C34826"/>
    <w:rsid w:val="00C452D6"/>
    <w:rsid w:val="00C47396"/>
    <w:rsid w:val="00C52B49"/>
    <w:rsid w:val="00C73158"/>
    <w:rsid w:val="00C74430"/>
    <w:rsid w:val="00C773E9"/>
    <w:rsid w:val="00C77CF8"/>
    <w:rsid w:val="00C80A3C"/>
    <w:rsid w:val="00C85684"/>
    <w:rsid w:val="00C8762B"/>
    <w:rsid w:val="00C90DFB"/>
    <w:rsid w:val="00C94DF6"/>
    <w:rsid w:val="00C96FAE"/>
    <w:rsid w:val="00C97EE3"/>
    <w:rsid w:val="00CA176E"/>
    <w:rsid w:val="00CA3B59"/>
    <w:rsid w:val="00CC18A8"/>
    <w:rsid w:val="00CD720B"/>
    <w:rsid w:val="00CE0A6A"/>
    <w:rsid w:val="00CE2889"/>
    <w:rsid w:val="00CE2C7A"/>
    <w:rsid w:val="00CE59D4"/>
    <w:rsid w:val="00CE63E8"/>
    <w:rsid w:val="00CE70E2"/>
    <w:rsid w:val="00CE7752"/>
    <w:rsid w:val="00CF1A6D"/>
    <w:rsid w:val="00CF238B"/>
    <w:rsid w:val="00CF34D9"/>
    <w:rsid w:val="00D0785F"/>
    <w:rsid w:val="00D119DB"/>
    <w:rsid w:val="00D1719D"/>
    <w:rsid w:val="00D266EC"/>
    <w:rsid w:val="00D346CA"/>
    <w:rsid w:val="00D35C20"/>
    <w:rsid w:val="00D45C30"/>
    <w:rsid w:val="00D51CA7"/>
    <w:rsid w:val="00D51CEE"/>
    <w:rsid w:val="00D57842"/>
    <w:rsid w:val="00D57C94"/>
    <w:rsid w:val="00D63D5F"/>
    <w:rsid w:val="00D640C3"/>
    <w:rsid w:val="00D65E1A"/>
    <w:rsid w:val="00D67B3E"/>
    <w:rsid w:val="00D7560C"/>
    <w:rsid w:val="00D94560"/>
    <w:rsid w:val="00D976CB"/>
    <w:rsid w:val="00DA1B63"/>
    <w:rsid w:val="00DA557D"/>
    <w:rsid w:val="00DA73AF"/>
    <w:rsid w:val="00DB2512"/>
    <w:rsid w:val="00DB6F72"/>
    <w:rsid w:val="00DD4FD0"/>
    <w:rsid w:val="00DE1791"/>
    <w:rsid w:val="00DF03B1"/>
    <w:rsid w:val="00E06BF7"/>
    <w:rsid w:val="00E071E8"/>
    <w:rsid w:val="00E22E04"/>
    <w:rsid w:val="00E25E1D"/>
    <w:rsid w:val="00E300BD"/>
    <w:rsid w:val="00E32677"/>
    <w:rsid w:val="00E4099D"/>
    <w:rsid w:val="00E46D52"/>
    <w:rsid w:val="00E56308"/>
    <w:rsid w:val="00E65588"/>
    <w:rsid w:val="00E660EA"/>
    <w:rsid w:val="00E94C5A"/>
    <w:rsid w:val="00E97911"/>
    <w:rsid w:val="00E97B41"/>
    <w:rsid w:val="00EA1335"/>
    <w:rsid w:val="00EB0F28"/>
    <w:rsid w:val="00EB4642"/>
    <w:rsid w:val="00EB58EC"/>
    <w:rsid w:val="00EF0EA6"/>
    <w:rsid w:val="00EF205E"/>
    <w:rsid w:val="00EF57BD"/>
    <w:rsid w:val="00F03CE3"/>
    <w:rsid w:val="00F04540"/>
    <w:rsid w:val="00F0640A"/>
    <w:rsid w:val="00F10686"/>
    <w:rsid w:val="00F12E9F"/>
    <w:rsid w:val="00F20EBB"/>
    <w:rsid w:val="00F20FC9"/>
    <w:rsid w:val="00F26FFB"/>
    <w:rsid w:val="00F308F1"/>
    <w:rsid w:val="00F3195E"/>
    <w:rsid w:val="00F42AB1"/>
    <w:rsid w:val="00F42C57"/>
    <w:rsid w:val="00F45BE0"/>
    <w:rsid w:val="00F466BE"/>
    <w:rsid w:val="00F51109"/>
    <w:rsid w:val="00F532CE"/>
    <w:rsid w:val="00F544B7"/>
    <w:rsid w:val="00F64E42"/>
    <w:rsid w:val="00F705B2"/>
    <w:rsid w:val="00F84403"/>
    <w:rsid w:val="00F91018"/>
    <w:rsid w:val="00F92C9B"/>
    <w:rsid w:val="00F95182"/>
    <w:rsid w:val="00FA42A8"/>
    <w:rsid w:val="00FB28EB"/>
    <w:rsid w:val="00FB371F"/>
    <w:rsid w:val="00FB72A6"/>
    <w:rsid w:val="00FC34C8"/>
    <w:rsid w:val="00FC7AFA"/>
    <w:rsid w:val="00FE2326"/>
    <w:rsid w:val="00FE6A4F"/>
    <w:rsid w:val="00FF09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221D7EA-273A-45BD-B81D-28BB25767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853EA"/>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A22D9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22D9B"/>
    <w:rPr>
      <w:sz w:val="20"/>
      <w:szCs w:val="20"/>
    </w:rPr>
  </w:style>
  <w:style w:type="character" w:styleId="EndnoteReference">
    <w:name w:val="endnote reference"/>
    <w:basedOn w:val="DefaultParagraphFont"/>
    <w:uiPriority w:val="99"/>
    <w:semiHidden/>
    <w:unhideWhenUsed/>
    <w:rsid w:val="00A22D9B"/>
    <w:rPr>
      <w:vertAlign w:val="superscript"/>
    </w:rPr>
  </w:style>
  <w:style w:type="character" w:styleId="PlaceholderText">
    <w:name w:val="Placeholder Text"/>
    <w:basedOn w:val="DefaultParagraphFont"/>
    <w:uiPriority w:val="99"/>
    <w:semiHidden/>
    <w:rsid w:val="0085494E"/>
    <w:rPr>
      <w:color w:val="808080"/>
    </w:rPr>
  </w:style>
  <w:style w:type="character" w:customStyle="1" w:styleId="Heading1Char">
    <w:name w:val="Heading 1 Char"/>
    <w:basedOn w:val="DefaultParagraphFont"/>
    <w:link w:val="Heading1"/>
    <w:uiPriority w:val="9"/>
    <w:rsid w:val="004853EA"/>
    <w:rPr>
      <w:rFonts w:asciiTheme="majorHAnsi" w:eastAsiaTheme="majorEastAsia" w:hAnsiTheme="majorHAnsi" w:cstheme="majorBidi"/>
      <w:color w:val="365F91" w:themeColor="accent1" w:themeShade="BF"/>
      <w:sz w:val="32"/>
      <w:szCs w:val="32"/>
    </w:rPr>
  </w:style>
  <w:style w:type="paragraph" w:styleId="BalloonText">
    <w:name w:val="Balloon Text"/>
    <w:basedOn w:val="Normal"/>
    <w:link w:val="BalloonTextChar"/>
    <w:uiPriority w:val="99"/>
    <w:semiHidden/>
    <w:unhideWhenUsed/>
    <w:rsid w:val="004853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53EA"/>
    <w:rPr>
      <w:rFonts w:ascii="Segoe UI" w:hAnsi="Segoe UI" w:cs="Segoe UI"/>
      <w:sz w:val="18"/>
      <w:szCs w:val="18"/>
    </w:rPr>
  </w:style>
  <w:style w:type="paragraph" w:styleId="Header">
    <w:name w:val="header"/>
    <w:basedOn w:val="Normal"/>
    <w:link w:val="HeaderChar"/>
    <w:uiPriority w:val="99"/>
    <w:unhideWhenUsed/>
    <w:rsid w:val="00844C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4C06"/>
  </w:style>
  <w:style w:type="paragraph" w:styleId="Footer">
    <w:name w:val="footer"/>
    <w:basedOn w:val="Normal"/>
    <w:link w:val="FooterChar"/>
    <w:uiPriority w:val="99"/>
    <w:unhideWhenUsed/>
    <w:rsid w:val="00844C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4C06"/>
  </w:style>
  <w:style w:type="character" w:styleId="Hyperlink">
    <w:name w:val="Hyperlink"/>
    <w:basedOn w:val="DefaultParagraphFont"/>
    <w:uiPriority w:val="99"/>
    <w:unhideWhenUsed/>
    <w:rsid w:val="005D07E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969814">
      <w:bodyDiv w:val="1"/>
      <w:marLeft w:val="0"/>
      <w:marRight w:val="0"/>
      <w:marTop w:val="0"/>
      <w:marBottom w:val="0"/>
      <w:divBdr>
        <w:top w:val="none" w:sz="0" w:space="0" w:color="auto"/>
        <w:left w:val="none" w:sz="0" w:space="0" w:color="auto"/>
        <w:bottom w:val="none" w:sz="0" w:space="0" w:color="auto"/>
        <w:right w:val="none" w:sz="0" w:space="0" w:color="auto"/>
      </w:divBdr>
    </w:div>
    <w:div w:id="90511922">
      <w:bodyDiv w:val="1"/>
      <w:marLeft w:val="0"/>
      <w:marRight w:val="0"/>
      <w:marTop w:val="0"/>
      <w:marBottom w:val="0"/>
      <w:divBdr>
        <w:top w:val="none" w:sz="0" w:space="0" w:color="auto"/>
        <w:left w:val="none" w:sz="0" w:space="0" w:color="auto"/>
        <w:bottom w:val="none" w:sz="0" w:space="0" w:color="auto"/>
        <w:right w:val="none" w:sz="0" w:space="0" w:color="auto"/>
      </w:divBdr>
    </w:div>
    <w:div w:id="166790921">
      <w:bodyDiv w:val="1"/>
      <w:marLeft w:val="0"/>
      <w:marRight w:val="0"/>
      <w:marTop w:val="0"/>
      <w:marBottom w:val="0"/>
      <w:divBdr>
        <w:top w:val="none" w:sz="0" w:space="0" w:color="auto"/>
        <w:left w:val="none" w:sz="0" w:space="0" w:color="auto"/>
        <w:bottom w:val="none" w:sz="0" w:space="0" w:color="auto"/>
        <w:right w:val="none" w:sz="0" w:space="0" w:color="auto"/>
      </w:divBdr>
    </w:div>
    <w:div w:id="349111670">
      <w:bodyDiv w:val="1"/>
      <w:marLeft w:val="0"/>
      <w:marRight w:val="0"/>
      <w:marTop w:val="0"/>
      <w:marBottom w:val="0"/>
      <w:divBdr>
        <w:top w:val="none" w:sz="0" w:space="0" w:color="auto"/>
        <w:left w:val="none" w:sz="0" w:space="0" w:color="auto"/>
        <w:bottom w:val="none" w:sz="0" w:space="0" w:color="auto"/>
        <w:right w:val="none" w:sz="0" w:space="0" w:color="auto"/>
      </w:divBdr>
    </w:div>
    <w:div w:id="777874055">
      <w:bodyDiv w:val="1"/>
      <w:marLeft w:val="0"/>
      <w:marRight w:val="0"/>
      <w:marTop w:val="0"/>
      <w:marBottom w:val="0"/>
      <w:divBdr>
        <w:top w:val="none" w:sz="0" w:space="0" w:color="auto"/>
        <w:left w:val="none" w:sz="0" w:space="0" w:color="auto"/>
        <w:bottom w:val="none" w:sz="0" w:space="0" w:color="auto"/>
        <w:right w:val="none" w:sz="0" w:space="0" w:color="auto"/>
      </w:divBdr>
    </w:div>
    <w:div w:id="96084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1" Type="http://schemas.openxmlformats.org/officeDocument/2006/relationships/hyperlink" Target="http://www.youtube.com/watch?v=1SjDC1Srhe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CA6212-3945-4A8C-86D7-AC32674AFB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2816</Words>
  <Characters>16053</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 Eastern University</dc:creator>
  <cp:lastModifiedBy>Olivia Rosete</cp:lastModifiedBy>
  <cp:revision>3</cp:revision>
  <cp:lastPrinted>2016-11-09T02:58:00Z</cp:lastPrinted>
  <dcterms:created xsi:type="dcterms:W3CDTF">2017-02-10T09:26:00Z</dcterms:created>
  <dcterms:modified xsi:type="dcterms:W3CDTF">2017-02-10T09:26:00Z</dcterms:modified>
</cp:coreProperties>
</file>